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81" w:rsidRPr="00127E81" w:rsidRDefault="00127E81" w:rsidP="00127E81">
      <w:pPr>
        <w:autoSpaceDE w:val="0"/>
        <w:autoSpaceDN w:val="0"/>
        <w:adjustRightInd w:val="0"/>
        <w:spacing w:after="0" w:line="240" w:lineRule="auto"/>
        <w:jc w:val="center"/>
        <w:rPr>
          <w:rFonts w:ascii="Times New Roman" w:hAnsi="Times New Roman" w:cs="Times New Roman"/>
          <w:b/>
          <w:bCs/>
          <w:color w:val="000000"/>
          <w:sz w:val="32"/>
          <w:szCs w:val="32"/>
        </w:rPr>
      </w:pPr>
      <w:r w:rsidRPr="00127E81">
        <w:rPr>
          <w:rFonts w:ascii="Times New Roman" w:hAnsi="Times New Roman" w:cs="Times New Roman"/>
          <w:b/>
          <w:bCs/>
          <w:color w:val="000000"/>
          <w:sz w:val="32"/>
          <w:szCs w:val="32"/>
        </w:rPr>
        <w:t>HOTĂRÂREA NR. 487</w:t>
      </w:r>
    </w:p>
    <w:p w:rsidR="00127E81" w:rsidRPr="00127E81" w:rsidRDefault="00127E81" w:rsidP="00127E81">
      <w:pPr>
        <w:autoSpaceDE w:val="0"/>
        <w:autoSpaceDN w:val="0"/>
        <w:adjustRightInd w:val="0"/>
        <w:spacing w:after="0" w:line="240" w:lineRule="auto"/>
        <w:jc w:val="center"/>
        <w:rPr>
          <w:rFonts w:ascii="Times New Roman" w:hAnsi="Times New Roman" w:cs="Times New Roman"/>
          <w:b/>
          <w:bCs/>
          <w:color w:val="000000"/>
          <w:sz w:val="32"/>
          <w:szCs w:val="32"/>
        </w:rPr>
      </w:pPr>
      <w:r w:rsidRPr="00127E81">
        <w:rPr>
          <w:rFonts w:ascii="Times New Roman" w:hAnsi="Times New Roman" w:cs="Times New Roman"/>
          <w:b/>
          <w:bCs/>
          <w:color w:val="000000"/>
          <w:sz w:val="32"/>
          <w:szCs w:val="32"/>
        </w:rPr>
        <w:t>din data: 23.12.2020</w:t>
      </w:r>
    </w:p>
    <w:p w:rsidR="00127E81" w:rsidRPr="00127E81" w:rsidRDefault="00127E81" w:rsidP="00127E81">
      <w:pPr>
        <w:autoSpaceDE w:val="0"/>
        <w:autoSpaceDN w:val="0"/>
        <w:adjustRightInd w:val="0"/>
        <w:spacing w:after="0" w:line="240" w:lineRule="auto"/>
        <w:jc w:val="center"/>
        <w:rPr>
          <w:rFonts w:ascii="Times New Roman" w:hAnsi="Times New Roman" w:cs="Times New Roman"/>
          <w:b/>
          <w:bCs/>
          <w:color w:val="000000"/>
          <w:sz w:val="24"/>
          <w:szCs w:val="24"/>
        </w:rPr>
      </w:pPr>
      <w:r w:rsidRPr="00127E81">
        <w:rPr>
          <w:rFonts w:ascii="Times New Roman" w:hAnsi="Times New Roman" w:cs="Times New Roman"/>
          <w:b/>
          <w:bCs/>
          <w:color w:val="000000"/>
          <w:sz w:val="24"/>
          <w:szCs w:val="24"/>
        </w:rPr>
        <w:t xml:space="preserve"> privind stabilirea impozitelor si taxelor locale in Municipiul Timisoara pentru anul 2021</w:t>
      </w:r>
    </w:p>
    <w:p w:rsidR="00127E81" w:rsidRPr="00127E81" w:rsidRDefault="00127E81" w:rsidP="00127E81">
      <w:pPr>
        <w:autoSpaceDE w:val="0"/>
        <w:autoSpaceDN w:val="0"/>
        <w:adjustRightInd w:val="0"/>
        <w:spacing w:after="0" w:line="240" w:lineRule="auto"/>
        <w:jc w:val="center"/>
        <w:rPr>
          <w:rFonts w:ascii="Times New Roman" w:hAnsi="Times New Roman" w:cs="Times New Roman"/>
          <w:b/>
          <w:bCs/>
          <w:color w:val="000000"/>
          <w:sz w:val="24"/>
          <w:szCs w:val="24"/>
        </w:rPr>
      </w:pPr>
    </w:p>
    <w:p w:rsidR="00127E81" w:rsidRPr="00127E81" w:rsidRDefault="00127E81" w:rsidP="00127E81">
      <w:pPr>
        <w:autoSpaceDE w:val="0"/>
        <w:autoSpaceDN w:val="0"/>
        <w:adjustRightInd w:val="0"/>
        <w:spacing w:after="0" w:line="240" w:lineRule="auto"/>
        <w:jc w:val="center"/>
        <w:rPr>
          <w:rFonts w:ascii="Times New Roman" w:hAnsi="Times New Roman" w:cs="Times New Roman"/>
          <w:b/>
          <w:bCs/>
          <w:color w:val="000000"/>
          <w:sz w:val="24"/>
          <w:szCs w:val="24"/>
        </w:rPr>
      </w:pPr>
      <w:r w:rsidRPr="00127E81">
        <w:rPr>
          <w:rFonts w:ascii="Times New Roman" w:hAnsi="Times New Roman" w:cs="Times New Roman"/>
          <w:color w:val="000000"/>
          <w:sz w:val="24"/>
          <w:szCs w:val="24"/>
        </w:rPr>
        <w:tab/>
      </w:r>
      <w:r w:rsidRPr="00127E81">
        <w:rPr>
          <w:rFonts w:ascii="Times New Roman" w:hAnsi="Times New Roman" w:cs="Times New Roman"/>
          <w:b/>
          <w:bCs/>
          <w:color w:val="000000"/>
          <w:sz w:val="24"/>
          <w:szCs w:val="24"/>
        </w:rPr>
        <w:t>Consiliul Local al Municipiului Timisoara</w:t>
      </w:r>
    </w:p>
    <w:p w:rsidR="00127E81" w:rsidRPr="00127E81" w:rsidRDefault="00127E81" w:rsidP="00127E81">
      <w:pPr>
        <w:autoSpaceDE w:val="0"/>
        <w:autoSpaceDN w:val="0"/>
        <w:adjustRightInd w:val="0"/>
        <w:spacing w:after="0" w:line="240" w:lineRule="auto"/>
        <w:jc w:val="center"/>
        <w:rPr>
          <w:rFonts w:ascii="Times New Roman" w:hAnsi="Times New Roman" w:cs="Times New Roman"/>
          <w:b/>
          <w:bCs/>
          <w:color w:val="000000"/>
          <w:sz w:val="24"/>
          <w:szCs w:val="24"/>
        </w:rPr>
      </w:pPr>
    </w:p>
    <w:p w:rsidR="00127E81" w:rsidRPr="00127E81" w:rsidRDefault="00127E81" w:rsidP="00127E81">
      <w:pPr>
        <w:autoSpaceDE w:val="0"/>
        <w:autoSpaceDN w:val="0"/>
        <w:adjustRightInd w:val="0"/>
        <w:spacing w:after="0" w:line="240" w:lineRule="auto"/>
        <w:rPr>
          <w:rFonts w:ascii="Times New Roman" w:hAnsi="Times New Roman" w:cs="Times New Roman"/>
          <w:color w:val="000000"/>
          <w:sz w:val="24"/>
          <w:szCs w:val="24"/>
        </w:rPr>
      </w:pPr>
      <w:r w:rsidRPr="00127E81">
        <w:rPr>
          <w:rFonts w:ascii="Times New Roman" w:hAnsi="Times New Roman" w:cs="Times New Roman"/>
          <w:color w:val="000000"/>
          <w:sz w:val="24"/>
          <w:szCs w:val="24"/>
        </w:rPr>
        <w:tab/>
        <w:t>Avand in vedere Referatul de aprobare a  proiectului de hotarare nr. SC2020-27061 din 18.11.2020, al Primarului Municipiului Timisoara, domnul Dominic Fritz;</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Avand in vedere Raportul de specialitate nr. IF-2020-046402 din 18.11.2020 al Directorului Directiei Fiscale a Municipiului Timisoara;</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Avand in vedere Nota de Fundamentare - Anexa la Raportul de specialitate nr. IF-2020-046402 din 18.11.2020,  a Directiei Fiscale a Municipiului Timisoara;</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Avand in vedere Avizul Serviciului Juridic din data de 18.12.2020 - Anexa la Raportul de specialitate nr. IF2020-046402/18.11.2020, al Directiei Fiscale a Municipiului Timisoara;</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Avand in vedere avizele:  Comisiei pentru dezvoltare urbanistica, amenajarea teritoriului si patrimoniu, Comisiei pentru cultura, stiinta, invatamânt, sanatate, protectie sociala, turism, ecologie, sport si culte  și Procesele Verbale ale Comisiei pentru studii, prognoze, economie, buget, finanțe, impozite și taxe și  Comisiei pentru administrarea domeniului public si privat, servicii publice si comert, regii autonome si societati comerciale,  din cadrul Consiliului Local al Municipiului Timisoara;</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Având în vedere Hotărârea Consiliului Local nr. 91/25.03.2020 - privind stabilirea procedurii de desfășurare a ședințelor Consiliului Local al municipiului Timișoara, în situații exceptionale, constatate de autoritățile abilitate;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b/>
        <w:t>Luand in considerare necesitatea asigurarii veniturilor proprii ale bugetului local din impozite si taxe locale, in scopul satisfacerii necesitatilor bugetare locale, asigurarii cheltuielilor publice si dezvoltarii economice si sociale in cadrul Municipiului Timisoara in anul 2021,</w:t>
      </w:r>
      <w:r w:rsidRPr="00127E81">
        <w:rPr>
          <w:rFonts w:ascii="Times New Roman" w:hAnsi="Times New Roman" w:cs="Times New Roman"/>
          <w:color w:val="FF0000"/>
          <w:sz w:val="24"/>
          <w:szCs w:val="24"/>
        </w:rPr>
        <w:t xml:space="preserve"> </w:t>
      </w:r>
      <w:r w:rsidRPr="00127E81">
        <w:rPr>
          <w:rFonts w:ascii="Times New Roman" w:hAnsi="Times New Roman" w:cs="Times New Roman"/>
          <w:color w:val="000000"/>
          <w:sz w:val="24"/>
          <w:szCs w:val="24"/>
        </w:rPr>
        <w:t>raportat inclusiv la conditiile specifice zonei geografice;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b/>
        <w:t>Avand in vedere prevederile Legii nr. 227/2015</w:t>
      </w:r>
      <w:r w:rsidRPr="00127E81">
        <w:rPr>
          <w:rFonts w:ascii="Times New Roman" w:hAnsi="Times New Roman" w:cs="Times New Roman"/>
          <w:b/>
          <w:bCs/>
          <w:color w:val="000000"/>
          <w:sz w:val="24"/>
          <w:szCs w:val="24"/>
        </w:rPr>
        <w:t xml:space="preserve"> </w:t>
      </w:r>
      <w:r w:rsidRPr="00127E81">
        <w:rPr>
          <w:rFonts w:ascii="Times New Roman" w:hAnsi="Times New Roman" w:cs="Times New Roman"/>
          <w:color w:val="000000"/>
          <w:sz w:val="24"/>
          <w:szCs w:val="24"/>
        </w:rPr>
        <w:t xml:space="preserve">privind Codul Fiscal actualizata, Titlul IX (art. 456 alin. 2; art. 457 alin.1; art. 458 alin. 1 si alin. 2; art. 460 alin. 1, 2 si alin.10; art.462 alin. 2; art. 464 alin. 2; art. 465 alin. 9; art. 467 alin. 2; art. 470 alin. 2 pct.II; art. 470 alin. 3; art.470 alin. 8 pct. 4; art. 472 alin. 2; art. 474 alin. 1, alin. 4, alin. 10, alin. 14, alin. 15, alin. 16 ; art. 475 alin. 1, alin. 2, alin. 3, alin. 4; art. 476 alin. 2; art. 477 alin. 5; art. 478 alin. 2; art.481 alin. 2; art. 484 alin. 1; art.485 alin. 1; art. 486; art. 487, art. 489 alin. 1-3); </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Avand in vedere prevederile Hotărârii Guvernului nr.1/2016</w:t>
      </w:r>
      <w:r w:rsidRPr="00127E81">
        <w:rPr>
          <w:rFonts w:ascii="Times New Roman" w:hAnsi="Times New Roman" w:cs="Times New Roman"/>
          <w:i/>
          <w:iCs/>
          <w:color w:val="000000"/>
          <w:sz w:val="24"/>
          <w:szCs w:val="24"/>
        </w:rPr>
        <w:t xml:space="preserve"> </w:t>
      </w:r>
      <w:r w:rsidRPr="00127E81">
        <w:rPr>
          <w:rFonts w:ascii="Times New Roman" w:hAnsi="Times New Roman" w:cs="Times New Roman"/>
          <w:color w:val="000000"/>
          <w:sz w:val="24"/>
          <w:szCs w:val="24"/>
        </w:rPr>
        <w:t>pentru aprobarea Normelor metodologice de aplicare a Legii nr. 227/2015 privind Codul fiscal, actualizata;</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b/>
        <w:t xml:space="preserve">Avand in vedere prevederile Legii nr. 273/2006 privind finantele publice locale, actualizata; </w:t>
      </w:r>
    </w:p>
    <w:p w:rsidR="00127E81" w:rsidRPr="00127E81" w:rsidRDefault="00127E81" w:rsidP="00127E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Avand in vedere prevederile Ordonanței de Urgență a Guvernului nr.18/2009</w:t>
      </w:r>
      <w:r w:rsidRPr="00127E81">
        <w:rPr>
          <w:rFonts w:ascii="Times New Roman" w:hAnsi="Times New Roman" w:cs="Times New Roman"/>
          <w:b/>
          <w:bCs/>
          <w:color w:val="000000"/>
          <w:sz w:val="24"/>
          <w:szCs w:val="24"/>
        </w:rPr>
        <w:t xml:space="preserve"> </w:t>
      </w:r>
      <w:r w:rsidRPr="00127E81">
        <w:rPr>
          <w:rFonts w:ascii="Times New Roman" w:hAnsi="Times New Roman" w:cs="Times New Roman"/>
          <w:color w:val="000000"/>
          <w:sz w:val="24"/>
          <w:szCs w:val="24"/>
        </w:rPr>
        <w:t xml:space="preserve">privind cresterea performantei  energetice a blocurilor de locuinte, aprobata cu modificari si completari prin Legea nr. 158/2011, cu modificarile si completarile ulterioare; </w:t>
      </w:r>
    </w:p>
    <w:p w:rsidR="00127E81" w:rsidRPr="00127E81" w:rsidRDefault="00127E81" w:rsidP="00127E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Avand in vedere prevederile Legii nr. 422/2001 privind protejarea monumentelor istorice, republicata si actualizata;        </w:t>
      </w:r>
    </w:p>
    <w:p w:rsidR="00127E81" w:rsidRPr="00127E81" w:rsidRDefault="00127E81" w:rsidP="00127E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Avand in vedere prevederile Legii nr. 153/2011 privind masuri de crestere a calitatii arhitectural-ambientale a cladirilor, cu modificarile si completarile ulterioare;</w:t>
      </w:r>
    </w:p>
    <w:p w:rsidR="00127E81" w:rsidRPr="00127E81" w:rsidRDefault="00127E81" w:rsidP="00127E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Avand in vedere prevederile: Legii nr.145/2014 pentru stabilirea unor masuri de reglementare a pietei produselor din sectorul agricol, cu modificarile si completarile ulterioare; </w:t>
      </w:r>
      <w:r w:rsidRPr="00127E81">
        <w:rPr>
          <w:rFonts w:ascii="Times New Roman" w:hAnsi="Times New Roman" w:cs="Times New Roman"/>
          <w:color w:val="000000"/>
          <w:sz w:val="24"/>
          <w:szCs w:val="24"/>
        </w:rPr>
        <w:lastRenderedPageBreak/>
        <w:t>Ordinului nr.1846 din 28.11.2014 emis de Ministerul Agriculturii si Dezvoltarii Rurale / nr. 2408 din 03.12.2014 emis de Ministerul Dezvoltarii Regionale si Administratiei Publice, privind punerea in aplicare a prevederilor art.5 alin.1 din Legea nr.145/2014, cu modificarile si completarile ulterioare; Ordinului nr.20 din 13.01.2015 emis de Ministerul Agriculturii si Dezvoltarii Rurale</w:t>
      </w:r>
      <w:r w:rsidRPr="00127E81">
        <w:rPr>
          <w:rFonts w:ascii="Times New Roman" w:hAnsi="Times New Roman" w:cs="Times New Roman"/>
          <w:i/>
          <w:iCs/>
          <w:color w:val="000000"/>
          <w:sz w:val="24"/>
          <w:szCs w:val="24"/>
        </w:rPr>
        <w:t>/</w:t>
      </w:r>
      <w:r w:rsidRPr="00127E81">
        <w:rPr>
          <w:rFonts w:ascii="Times New Roman" w:hAnsi="Times New Roman" w:cs="Times New Roman"/>
          <w:color w:val="000000"/>
          <w:sz w:val="24"/>
          <w:szCs w:val="24"/>
        </w:rPr>
        <w:t>208 din 26.01.2015</w:t>
      </w:r>
      <w:r w:rsidRPr="00127E81">
        <w:rPr>
          <w:rFonts w:ascii="Times New Roman" w:hAnsi="Times New Roman" w:cs="Times New Roman"/>
          <w:i/>
          <w:iCs/>
          <w:color w:val="000000"/>
          <w:sz w:val="24"/>
          <w:szCs w:val="24"/>
        </w:rPr>
        <w:t xml:space="preserve"> </w:t>
      </w:r>
      <w:r w:rsidRPr="00127E81">
        <w:rPr>
          <w:rFonts w:ascii="Times New Roman" w:hAnsi="Times New Roman" w:cs="Times New Roman"/>
          <w:color w:val="000000"/>
          <w:sz w:val="24"/>
          <w:szCs w:val="24"/>
        </w:rPr>
        <w:t>emis de Ministerul Dezvoltarii Regionale si Administratiei Publice, privind punerea in aplicare a prevederilor art.9 alin.1 din Legea nr.145/2014, cu modificarile si completarile ulterioare;</w:t>
      </w:r>
    </w:p>
    <w:p w:rsidR="00127E81" w:rsidRPr="00127E81" w:rsidRDefault="00127E81" w:rsidP="00127E81">
      <w:pPr>
        <w:autoSpaceDE w:val="0"/>
        <w:autoSpaceDN w:val="0"/>
        <w:adjustRightInd w:val="0"/>
        <w:spacing w:after="0" w:line="240" w:lineRule="auto"/>
        <w:ind w:firstLine="708"/>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Avand in vedere prevederile Legii nr. 7/1996 republicata, a cadastrului si publicitatii imobiliare, cu modificarile si completarile ulterioare;  </w:t>
      </w:r>
      <w:r w:rsidRPr="00127E81">
        <w:rPr>
          <w:rFonts w:ascii="Times New Roman" w:hAnsi="Times New Roman" w:cs="Times New Roman"/>
          <w:color w:val="000000"/>
          <w:sz w:val="24"/>
          <w:szCs w:val="24"/>
        </w:rPr>
        <w:br/>
      </w:r>
      <w:r w:rsidRPr="00127E81">
        <w:rPr>
          <w:rFonts w:ascii="Times New Roman" w:hAnsi="Times New Roman" w:cs="Times New Roman"/>
          <w:color w:val="000000"/>
          <w:sz w:val="24"/>
          <w:szCs w:val="24"/>
        </w:rPr>
        <w:tab/>
        <w:t>Avand in vedere prevederile Legii serviciului de salubrizare a localitatilor nr. 101/2006 republicata si actualizata si ale Ordinului nr. 82/2015 privind aprobarea Regulamentului-cadru al serviciului de salubrizare a localitatilor, emis de Autoritatea Nationala de Reglementare pentru Serviciile Comunitare de Utilitati Publice;</w:t>
      </w:r>
    </w:p>
    <w:p w:rsidR="00127E81" w:rsidRPr="00127E81" w:rsidRDefault="00127E81" w:rsidP="00127E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Avand in vedere Hotararea Consiliului Local al Municipiului Timisoara nr. 197/15.04.2014 privind reglementarea procedurilor de inscriere/radiere a constructiilor realizate fara Autorizatie de Construire/Desfiintare si descrierea corecta a regimului de inaltime a constructiilor inscrise in cartea funciara, modificata prin art.16 din Hotararea Consiliului Local al Municipiului Timisoara nr. 405/16.10.2015 privind stabilirea impozitelor si taxelor locale in Municipiul Timisoara pentru anul 2016;</w:t>
      </w:r>
    </w:p>
    <w:p w:rsidR="00127E81" w:rsidRPr="00127E81" w:rsidRDefault="00127E81" w:rsidP="00127E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Avand in vedere prevederile: art. 24 alin. 2 din Legea nr.119/1996 cu privire la actele de stare civila, republicata; art. 8 alin. 4 din HG 727/2013 privind aprobarea Normelor metodologice de punere in aplicare a prevederilor Conventiei nr. 16 a Comisiei Internationale de Stare Civila referitoare la eliberarea extraselor multilingve ale actelor de stare civila, semnata la Viena la 8 septembrie 1976, actualizata; HG nr. 64/2011 pentru aprobarea Metodologiei cu privire la aplicarea unitara a dispozitiilor in materie de stare civila, actualizata;</w:t>
      </w:r>
      <w:r w:rsidRPr="00127E81">
        <w:rPr>
          <w:rFonts w:ascii="Courier New" w:hAnsi="Courier New" w:cs="Courier New"/>
          <w:b/>
          <w:bCs/>
          <w:color w:val="0000FF"/>
        </w:rPr>
        <w:t xml:space="preserve"> </w:t>
      </w:r>
      <w:r w:rsidRPr="00127E81">
        <w:rPr>
          <w:rFonts w:ascii="Times New Roman" w:hAnsi="Times New Roman" w:cs="Times New Roman"/>
          <w:color w:val="000000"/>
          <w:sz w:val="24"/>
          <w:szCs w:val="24"/>
        </w:rPr>
        <w:t>art.15 alin. 5 din OUG nr. 97/2005 privind evidenta, domiciliul, resedinta si actele de identitate ale cetatenilor români; prevederile Ordonantei nr. 41/2003 privind dobandirea si schimbarea pe cale administrativa a numelor persoanelor fizice;</w:t>
      </w:r>
    </w:p>
    <w:p w:rsidR="00127E81" w:rsidRPr="00127E81" w:rsidRDefault="00127E81" w:rsidP="00127E81">
      <w:pPr>
        <w:tabs>
          <w:tab w:val="left" w:pos="360"/>
          <w:tab w:val="left" w:pos="432"/>
        </w:tabs>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Avand in vedere prevederile pct. 161 lit. c din HG nr. 1/2016 pentru aprobarea Normelor metodologice de aplicare a Legii nr. 227/2015 privind Codul fiscal, cu modificarile si completarile ulterioare;</w:t>
      </w:r>
    </w:p>
    <w:p w:rsidR="00127E81" w:rsidRPr="00127E81" w:rsidRDefault="00127E81" w:rsidP="00127E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Avand in vedere Hotararea Consiliului Local a Municipiului Timisoara nr. 157/30.04.2020 privind indexarea valorilor impozabile, impozitelor si taxelor locale precum si amenzilor pentru anul fiscal 2021, aplicabila la stabilirea impozitelor si taxelor locale in Municipiul Timisoara in anul 2021;</w:t>
      </w:r>
    </w:p>
    <w:p w:rsidR="00127E81" w:rsidRPr="00127E81" w:rsidRDefault="00127E81" w:rsidP="00127E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Avand in vedere dispozitiile Legii nr. 52/2003 privind transparenta decizionala in administratia publica locala, republicata;</w:t>
      </w:r>
    </w:p>
    <w:p w:rsidR="00127E81" w:rsidRPr="00127E81" w:rsidRDefault="00127E81" w:rsidP="00127E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Având în vedere amendamentele formulate de domnii consilieri Ambrus Raul și Diaconu Dan - Aurel  în cadrul ședinței în plen a Consiliului Local, din data de 23.12.2020;</w:t>
      </w:r>
    </w:p>
    <w:p w:rsidR="00127E81" w:rsidRPr="00127E81" w:rsidRDefault="00127E81" w:rsidP="00127E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Având în vedere Procesul Verbal al ședinței în plen a Consiliului Local al Municipiului Timișoara, din data de 23.12.2020;</w:t>
      </w:r>
    </w:p>
    <w:p w:rsidR="00127E81" w:rsidRPr="00127E81" w:rsidRDefault="00127E81" w:rsidP="00127E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Avand in vedere prevederile art. 129 alin. 2 lit. b) si alin. 4  lit. c) din Ordonanta de Urgenta a Guvernului nr. 57 din 3 iulie 2019 - privind Codul Administrativ, cu modificările și completările ulterioare;</w:t>
      </w:r>
    </w:p>
    <w:p w:rsidR="00127E81" w:rsidRPr="00127E81" w:rsidRDefault="00127E81" w:rsidP="00127E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In temeiul art. 139 alin. 3 lit. c) din Ordonanta de Urgenta a Guvernului nr. 57 din 3 iulie 2019 - privind Codul Administrativ, cu modificările și completările ulterioare;</w:t>
      </w:r>
    </w:p>
    <w:p w:rsidR="00127E81" w:rsidRPr="00127E81" w:rsidRDefault="00127E81" w:rsidP="00127E81">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27E81" w:rsidRPr="00127E81" w:rsidRDefault="00127E81" w:rsidP="00127E81">
      <w:pPr>
        <w:autoSpaceDE w:val="0"/>
        <w:autoSpaceDN w:val="0"/>
        <w:adjustRightInd w:val="0"/>
        <w:spacing w:after="0" w:line="240" w:lineRule="auto"/>
        <w:jc w:val="center"/>
        <w:rPr>
          <w:rFonts w:ascii="Times New Roman" w:hAnsi="Times New Roman" w:cs="Times New Roman"/>
          <w:b/>
          <w:bCs/>
          <w:color w:val="000000"/>
          <w:sz w:val="32"/>
          <w:szCs w:val="32"/>
        </w:rPr>
      </w:pPr>
      <w:r w:rsidRPr="00127E81">
        <w:rPr>
          <w:rFonts w:ascii="Times New Roman" w:hAnsi="Times New Roman" w:cs="Times New Roman"/>
          <w:b/>
          <w:bCs/>
          <w:color w:val="000000"/>
          <w:sz w:val="32"/>
          <w:szCs w:val="32"/>
        </w:rPr>
        <w:lastRenderedPageBreak/>
        <w:t>H O T Ă R Ă Ş T E :</w:t>
      </w:r>
    </w:p>
    <w:p w:rsidR="00127E81" w:rsidRPr="00127E81" w:rsidRDefault="00127E81" w:rsidP="00127E81">
      <w:pPr>
        <w:autoSpaceDE w:val="0"/>
        <w:autoSpaceDN w:val="0"/>
        <w:adjustRightInd w:val="0"/>
        <w:spacing w:after="0" w:line="240" w:lineRule="auto"/>
        <w:rPr>
          <w:rFonts w:ascii="Times New Roman" w:hAnsi="Times New Roman" w:cs="Times New Roman"/>
          <w:color w:val="000000"/>
          <w:sz w:val="24"/>
          <w:szCs w:val="24"/>
        </w:rPr>
      </w:pPr>
      <w:r w:rsidRPr="00127E81">
        <w:rPr>
          <w:rFonts w:ascii="Times New Roman" w:hAnsi="Times New Roman" w:cs="Times New Roman"/>
          <w:b/>
          <w:bCs/>
          <w:color w:val="000000"/>
          <w:sz w:val="24"/>
          <w:szCs w:val="24"/>
        </w:rPr>
        <w:t xml:space="preserve">Art. 1: </w:t>
      </w:r>
      <w:r w:rsidRPr="00127E81">
        <w:rPr>
          <w:rFonts w:ascii="Times New Roman" w:hAnsi="Times New Roman" w:cs="Times New Roman"/>
          <w:color w:val="000000"/>
          <w:sz w:val="24"/>
          <w:szCs w:val="24"/>
        </w:rPr>
        <w:t>Se stabilesc impozitele si taxele locale pentru anul 2021, dupa cum urmeaza:</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(1) Pentru cladirile rezidentiale si cladirile-anexa, aflate in proprietatea persoanelor fizice, impozitul pe cladiri se calculeaza prin aplicarea cotei de 0,08 % asupra valorii impozabile a cladirii.</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(2) Pentru cladirile nerezidentiale aflate in proprietatea persoanelor fizice, impozitul pe cladiri se calculeaza prin aplicarea cotei de 0,6% asupra valorii care poate fi:</w:t>
      </w:r>
      <w:r w:rsidRPr="00127E81">
        <w:rPr>
          <w:rFonts w:ascii="Times New Roman" w:hAnsi="Times New Roman" w:cs="Times New Roman"/>
          <w:color w:val="000000"/>
          <w:sz w:val="24"/>
          <w:szCs w:val="24"/>
        </w:rPr>
        <w:t>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 valoarea rezultata dintr-un raport de evaluare intocmit de un evaluator autorizat in ultimii 5 ani anteriori anului de referinta, depus la organul fiscal local pana la primul termen de plata din anul de referinta;</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b) valoarea finala a lucrarilor de constructii, in cazul cladirilor noi, construite in ultimii 5 ani anteriori anului de referinta;</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c) valoarea cladirilor care rezulta din actul prin care se transfera dreptul de proprietate, in cazul cladirilor dobandite in ultimii 5 ani anteriori anului de referinta.</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FF0000"/>
          <w:sz w:val="24"/>
          <w:szCs w:val="24"/>
        </w:rPr>
      </w:pPr>
      <w:r w:rsidRPr="00127E81">
        <w:rPr>
          <w:rFonts w:ascii="Times New Roman" w:hAnsi="Times New Roman" w:cs="Times New Roman"/>
          <w:color w:val="000000"/>
          <w:sz w:val="24"/>
          <w:szCs w:val="24"/>
        </w:rPr>
        <w:t>(3) Pentru cladirile rezidentiale aflate in proprietatea sau detinute de persoanele juridice, impozitul/taxa pe cladiri se calculeaza prin aplicarea cotei de 0,08% asupra valorii impozabile a cladirii</w:t>
      </w:r>
      <w:r w:rsidRPr="00127E81">
        <w:rPr>
          <w:rFonts w:ascii="Times New Roman" w:hAnsi="Times New Roman" w:cs="Times New Roman"/>
          <w:color w:val="FF0000"/>
          <w:sz w:val="24"/>
          <w:szCs w:val="24"/>
        </w:rPr>
        <w:t xml:space="preserve">.  </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(4) Pentru cladirile nerezidentiale aflate in proprietatea sau detinute de persoanele juridice, impozitul/taxa pe cladiri se calculeaza prin aplicarea cotei de 1,3% asupra valorii impozabile a cladirii. </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(5) Impozitul/taxa pe cladirile nerezidentiale aflate in proprietatea sau detinute de persoanele juridice, prevazut/prevazuta la alin.4 al prezentului articol, se majoreaza in conformitate cu prevederile art. 489 alin. 1 si alin. 2 din Legea nr. 227/2015 privind Codul fiscal, cu o cota aditionala de 50% din cota de impozit stabilita.</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(6)  Impozitul pe mijloacele de transport datorat de persoanele fizice sau de persoanele juridice se majoreaza in conformitate cu prevederile art. 489 alin. 1 si alin. 2 din Legea nr. 227/2015 privind Codul fiscal, actualizata, cu o cota aditionala de 50% fata de nivelul impozitului stabilit.  </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(7) Cota taxei pentru servicii de reclama si publicitate este de 3%; </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(8) Cota de impozit in cazul impozitului pe spectacole este de: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a) 0 %, pentru spectacolul de teatru, balet, opera, opereta, concert filarmonic sau alta manifestare muzicala, prezentarea unui film la cinematograf, un spectacol de circ sau orice competitie sportiva interna sau internationala;</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w:t>
      </w:r>
      <w:r w:rsidRPr="00127E81">
        <w:rPr>
          <w:rFonts w:ascii="Times New Roman" w:hAnsi="Times New Roman" w:cs="Times New Roman"/>
          <w:color w:val="000000"/>
          <w:sz w:val="24"/>
          <w:szCs w:val="24"/>
        </w:rPr>
        <w:t xml:space="preserve">  b)  0 % , in cazul oricarei altei manifestari artistice decat cele enumerate la lit. a).</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(9) Nivelurile impozitelor/taxelor locale stabilite in sume fixe sunt prevazute in </w:t>
      </w:r>
      <w:r w:rsidRPr="00127E81">
        <w:rPr>
          <w:rFonts w:ascii="Times New Roman" w:hAnsi="Times New Roman" w:cs="Times New Roman"/>
          <w:b/>
          <w:bCs/>
          <w:color w:val="000000"/>
          <w:sz w:val="24"/>
          <w:szCs w:val="24"/>
        </w:rPr>
        <w:t>Anexa nr. 1</w:t>
      </w:r>
      <w:r w:rsidRPr="00127E81">
        <w:rPr>
          <w:rFonts w:ascii="Times New Roman" w:hAnsi="Times New Roman" w:cs="Times New Roman"/>
          <w:color w:val="000000"/>
          <w:sz w:val="24"/>
          <w:szCs w:val="24"/>
        </w:rPr>
        <w:t xml:space="preserve"> la prezenta hotarare.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b/>
          <w:bCs/>
          <w:color w:val="000000"/>
          <w:sz w:val="24"/>
          <w:szCs w:val="24"/>
        </w:rPr>
        <w:tab/>
        <w:t xml:space="preserve">Art. 2: </w:t>
      </w:r>
      <w:r w:rsidRPr="00127E81">
        <w:rPr>
          <w:rFonts w:ascii="Times New Roman" w:hAnsi="Times New Roman" w:cs="Times New Roman"/>
          <w:color w:val="000000"/>
          <w:sz w:val="24"/>
          <w:szCs w:val="24"/>
        </w:rPr>
        <w:t xml:space="preserve">Pentru plata cu anticipatie a impozitului pe cladiri, a impozitului pe teren sau a impozitului pe mijloacele de transport, datorat pentru intregul an de catre contribuabilii persoane fizice și persoane juridice, pana la data de 31 martie a anului 2021 se acorda o bonificatie de 10%. </w:t>
      </w:r>
    </w:p>
    <w:p w:rsidR="00127E81" w:rsidRPr="00127E81" w:rsidRDefault="00127E81" w:rsidP="00127E81">
      <w:pPr>
        <w:autoSpaceDE w:val="0"/>
        <w:autoSpaceDN w:val="0"/>
        <w:adjustRightInd w:val="0"/>
        <w:spacing w:after="0" w:line="240" w:lineRule="auto"/>
        <w:jc w:val="both"/>
        <w:rPr>
          <w:rFonts w:ascii="Times New Roman" w:hAnsi="Times New Roman" w:cs="Times New Roman"/>
          <w:b/>
          <w:bCs/>
          <w:color w:val="000000"/>
          <w:sz w:val="24"/>
          <w:szCs w:val="24"/>
        </w:rPr>
      </w:pPr>
      <w:r w:rsidRPr="00127E81">
        <w:rPr>
          <w:rFonts w:ascii="Times New Roman" w:hAnsi="Times New Roman" w:cs="Times New Roman"/>
          <w:b/>
          <w:bCs/>
          <w:color w:val="000000"/>
          <w:sz w:val="24"/>
          <w:szCs w:val="24"/>
        </w:rPr>
        <w:t xml:space="preserve">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b/>
          <w:bCs/>
          <w:color w:val="000000"/>
          <w:sz w:val="24"/>
          <w:szCs w:val="24"/>
        </w:rPr>
        <w:t xml:space="preserve">           Art. 3: </w:t>
      </w:r>
      <w:r w:rsidRPr="00127E81">
        <w:rPr>
          <w:rFonts w:ascii="Times New Roman" w:hAnsi="Times New Roman" w:cs="Times New Roman"/>
          <w:color w:val="000000"/>
          <w:sz w:val="24"/>
          <w:szCs w:val="24"/>
        </w:rPr>
        <w:t>(1) Se acorda scutirea impozitului/taxei pe cladiri datorate pentru urmatoarele cladiri, astfel:</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lastRenderedPageBreak/>
        <w:t xml:space="preserve">     a)  Cladirile care, potrivit legii, sunt clasate ca monumente istorice de tipul muzee ori case memoriale, altele decat cele prevazute la art. 456 alin.1 lit. x  din Legea nr. 227/2015 privind Codul fiscal, actualizata.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b/>
        <w:t>Documente justificative necesare pentru acordarea scutirii:</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cerere;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buletin/carte de identitate /CUI/CIF  solicitant;</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actul de dobandire al cladirii;</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extras de carte funciara;</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scutirea se aplica pentru cladirile de tipul muzeu sau casa memoriala, incadrate in categoria monument istoric - monument conform art. 3 lit. a din Legea nr. 422/2001 republicata si actualizata privind protejarea monumentelor istorice, care se regasesc ca muzeu/casa memoriala in lista monumentelor istorice - anexa la Ordinul Ministrului Culturii, nr. 2.361/2010.</w:t>
      </w:r>
    </w:p>
    <w:p w:rsidR="00127E81" w:rsidRPr="00127E81" w:rsidRDefault="00127E81" w:rsidP="00127E81">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b/>
          <w:bCs/>
          <w:color w:val="000000"/>
          <w:sz w:val="24"/>
          <w:szCs w:val="24"/>
        </w:rPr>
        <w:t xml:space="preserve">     </w:t>
      </w:r>
      <w:r w:rsidRPr="00127E81">
        <w:rPr>
          <w:rFonts w:ascii="Times New Roman" w:hAnsi="Times New Roman" w:cs="Times New Roman"/>
          <w:color w:val="000000"/>
          <w:sz w:val="24"/>
          <w:szCs w:val="24"/>
        </w:rPr>
        <w:t>b) Cladirile utilizate pentru furnizarea de servicii sociale de catre organizatii neguvernamentale si intreprinderi sociale ca furnizori de servicii sociale.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b/>
        <w:t>Documente justificative necesare pentru acordarea scutirii:</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cerere;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actul de dobandire al cladirii;</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extras de carte funciara;</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actele de infiintare a organizatiei neguvernamentale sau a intreprinderii sociale, cu toate modificarile survenite;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statutul organizatiei neguvernamentale sau al intreprinderii sociale, cu toate modificarile survenite;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certificatul de acreditare ca furnizor de servicii sociale; decizia de acordare a acreditarii;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licenta de functionare pentru serviciul social acreditat;</w:t>
      </w:r>
      <w:r w:rsidRPr="00127E81">
        <w:rPr>
          <w:rFonts w:ascii="Times New Roman" w:hAnsi="Times New Roman" w:cs="Times New Roman"/>
          <w:b/>
          <w:bCs/>
          <w:color w:val="000000"/>
          <w:sz w:val="24"/>
          <w:szCs w:val="24"/>
        </w:rPr>
        <w:t xml:space="preserve"> </w:t>
      </w:r>
      <w:r w:rsidRPr="00127E81">
        <w:rPr>
          <w:rFonts w:ascii="Times New Roman" w:hAnsi="Times New Roman" w:cs="Times New Roman"/>
          <w:color w:val="000000"/>
          <w:sz w:val="24"/>
          <w:szCs w:val="24"/>
        </w:rPr>
        <w:t>decizia de acordare a licentei de functionare a serviciului social;</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memoriu de activitate pe ultimele 12 luni, din care sa rezulte ca activitatea s-a realizat pe tot parcursul anului fiscal;</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ultimul raport de inspectie/monitorizare efectuat de catre inspectorii sociali;</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w:t>
      </w:r>
      <w:r w:rsidRPr="00127E81">
        <w:rPr>
          <w:rFonts w:ascii="Times New Roman" w:hAnsi="Times New Roman" w:cs="Times New Roman"/>
          <w:color w:val="00BFFF"/>
          <w:sz w:val="24"/>
          <w:szCs w:val="24"/>
        </w:rPr>
        <w:t xml:space="preserve"> </w:t>
      </w:r>
      <w:r w:rsidRPr="00127E81">
        <w:rPr>
          <w:rFonts w:ascii="Times New Roman" w:hAnsi="Times New Roman" w:cs="Times New Roman"/>
          <w:color w:val="000000"/>
          <w:sz w:val="24"/>
          <w:szCs w:val="24"/>
        </w:rPr>
        <w:t>declaratia pe proprie raspundere a reprezentantului legal al solicitantului privind activitatile pentru care este utilizat imobilul care face obiectul cererii de scutire, scutirea neaplicandu-se pentru spatiile/incaperile/suprafetele folosite pentru activitati economice sau de agrement.</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FF0000"/>
          <w:sz w:val="24"/>
          <w:szCs w:val="24"/>
        </w:rPr>
        <w:t xml:space="preserve">     </w:t>
      </w:r>
      <w:r w:rsidRPr="00127E81">
        <w:rPr>
          <w:rFonts w:ascii="Times New Roman" w:hAnsi="Times New Roman" w:cs="Times New Roman"/>
          <w:color w:val="000000"/>
          <w:sz w:val="24"/>
          <w:szCs w:val="24"/>
        </w:rPr>
        <w:t>c) Cladirile restituite potrivit art. 16 din Legea nr. 10/2001 privind regimul juridic al unor imobile preluate in mod abuziv in perioada 6 martie 1945-22 decembrie 1989, republicata, cu modificarile si completarile ulterioare, pentru perioada pentru care proprietarul mentine afectatiunea de interes public.</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b/>
        <w:t>Documente justificative necesare pentru acordarea scutirii:</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cerere;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buletin/carte de identitate /CUI/CIF  solicitant;</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actul de proprietate din care rezulta restituirea imobilului in temeiul art.16 din Legea nr.10/2001;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extras de carte funciara;</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documente din care rezulta mentinerea afectatiunii de interes public;</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d) Cladirile retrocedate potrivit art. 1 alin. (10) din Ordonanta de Urgenta a Guvernului nr. 94/2000 privind retrocedarea unor bunuri imobile care au apartinut cultelor religioase din Romania, republicata, cu modificarile si completarile ulterioare, pentru perioada pentru care proprietarul mentine afectatiunea de interes public.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b/>
        <w:t>Documente justificative necesare pentru acordarea scutirii:</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lastRenderedPageBreak/>
        <w:t>- cerere;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actul de infiintare/constituire al solicitantului, cu toate modificarile survenite, respectiv documentele de recunoastere a calitatii de cult;</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actul de proprietate din care rezulta retrocedarea imobilului in temeiul art. 1 alin. (10) din Ordonanta de Urgenta a Guvernului nr. 94/2000 republicata, cu modificarile si completarile ulterioare;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documente din care rezulta mentinerea afectatiunii de interes public;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extras de carte funciara.</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b/>
          <w:bCs/>
          <w:color w:val="000000"/>
          <w:sz w:val="24"/>
          <w:szCs w:val="24"/>
        </w:rPr>
        <w:t xml:space="preserve">     e</w:t>
      </w:r>
      <w:r w:rsidRPr="00127E81">
        <w:rPr>
          <w:rFonts w:ascii="Times New Roman" w:hAnsi="Times New Roman" w:cs="Times New Roman"/>
          <w:color w:val="000000"/>
          <w:sz w:val="24"/>
          <w:szCs w:val="24"/>
        </w:rPr>
        <w:t>) Cladirile restituite potrivit art. 1 alin. (5) din Ordonanta de Urgenta a Guvernului nr. 83/1999 privind restituirea unor bunuri imobile care au apartinut comunitatilor cetatenilor apartinand minoritatilor nationale din Romania, republicata, pentru perioada pentru care proprietarul mentine afectatiunea de interes public.</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b/>
        <w:t>Documente justificative necesare pentru acordarea scutirii:</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cerere;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actul de constituire al solicitantului, cu toate modificarile survenite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actul de proprietate din care rezulta restituirea  potrivit art. 1 alin. (5) din Ordonanta de Urgenta a Guvernului nr. 83/1999 privind restituirea unor bunuri imobile care au apartinut comunitatilor cetatenilor apartinand minoritatilor nationale din Romania, republicata;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documente din care rezulta mentinerea afectatiunii de interes public, respectiv ca imobilele sunt afectate unor activitati de interes public;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extras de carte funciara.</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f) Cladirile afectate de calamitati naturale (cutremure, inundatii sau incendii provocate de fenomene naturale, alunecari sau prabusiri de teren etc.), pentru o perioada de 5 ani, incepand cu 1 ianuarie a anului in care s-a produs evenimentul.</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b/>
        <w:t>Documente justificative necesare pentru acordarea scutirii:</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cerere;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buletin/carte de identitate /CUI/CIF  solicitant;</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documentul eliberat de autoritatile abilitate din care sa reiasa care sunt evenimentele produse si urmarile acestora, respectiv sa ateste afectarea cladirii ca urmare a unei calamitati naturale;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extras de carte funciara.</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g) Cladirea folosita ca domiciliu aflata in proprietatea sau coproprietatea persoanelor prevazute la art. 3 alin. (1) lit. b) si art. 4 alin. (1) din Legea nr. 341/2004, cu modificarile si completarile ulterioare.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b/>
        <w:t>Documente justificative necesare pentru acordarea scutirii:</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cerere;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copie buletin/carte de identitate a solicitantului;</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certificat din care rezulta incadrarea in prevederile art. 3 alin. (1) lit. b) si art. 4 alin. (1) din Legea nr. 341/2004, cu modificarile si completarile ulterioare;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extras de carte funciara.</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b/>
          <w:bCs/>
          <w:color w:val="000000"/>
          <w:sz w:val="24"/>
          <w:szCs w:val="24"/>
        </w:rPr>
        <w:t xml:space="preserve">     </w:t>
      </w:r>
      <w:r w:rsidRPr="00127E81">
        <w:rPr>
          <w:rFonts w:ascii="Times New Roman" w:hAnsi="Times New Roman" w:cs="Times New Roman"/>
          <w:color w:val="000000"/>
          <w:sz w:val="24"/>
          <w:szCs w:val="24"/>
        </w:rPr>
        <w:t>h) Cladirile la care proprietarii au executat pe cheltuiala proprie lucrari de interventie pentru cresterea performantei energetice, pe baza procesului-verbal de receptie la terminarea lucrarilor, intocmit in conditiile legii, prin care se constata realizarea masurilor de interventie recomandate de catre auditorul energetic in certificatul de performanta energetica sau, dupa caz, in raportul de audit energetic, astfel cum este prevazut in Ordonanta de Urgenta a Guvernului nr. 18/2009 privind cresterea performantei energetice a blocurilor de locuinte, aprobata cu modificari si completari prin Legea nr. 158/2011, cu modificarile si completarile ulterioare, conform procedurii prevazute in</w:t>
      </w:r>
      <w:r w:rsidRPr="00127E81">
        <w:rPr>
          <w:rFonts w:ascii="Times New Roman" w:hAnsi="Times New Roman" w:cs="Times New Roman"/>
          <w:color w:val="FF0000"/>
          <w:sz w:val="24"/>
          <w:szCs w:val="24"/>
        </w:rPr>
        <w:t xml:space="preserve">  </w:t>
      </w:r>
      <w:r w:rsidRPr="00127E81">
        <w:rPr>
          <w:rFonts w:ascii="Times New Roman" w:hAnsi="Times New Roman" w:cs="Times New Roman"/>
          <w:b/>
          <w:bCs/>
          <w:color w:val="000000"/>
          <w:sz w:val="24"/>
          <w:szCs w:val="24"/>
        </w:rPr>
        <w:t>Anexa nr. 2</w:t>
      </w:r>
      <w:r w:rsidRPr="00127E81">
        <w:rPr>
          <w:rFonts w:ascii="Times New Roman" w:hAnsi="Times New Roman" w:cs="Times New Roman"/>
          <w:color w:val="000000"/>
          <w:sz w:val="24"/>
          <w:szCs w:val="24"/>
        </w:rPr>
        <w:t xml:space="preserve"> la prezenta hotarare.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lastRenderedPageBreak/>
        <w:t xml:space="preserve">       i) Cladirile unde au fost executate lucrari in conditiile Legii nr. 153/2011 privind masuri de crestere a calitatii arhitectural-ambientale a cladirilor, cu modificarile si completarile ulterioare, conform procedurii prevazute in  </w:t>
      </w:r>
      <w:r w:rsidRPr="00127E81">
        <w:rPr>
          <w:rFonts w:ascii="Times New Roman" w:hAnsi="Times New Roman" w:cs="Times New Roman"/>
          <w:b/>
          <w:bCs/>
          <w:color w:val="000000"/>
          <w:sz w:val="24"/>
          <w:szCs w:val="24"/>
        </w:rPr>
        <w:t>Anexa nr. 3</w:t>
      </w:r>
      <w:r w:rsidRPr="00127E81">
        <w:rPr>
          <w:rFonts w:ascii="Times New Roman" w:hAnsi="Times New Roman" w:cs="Times New Roman"/>
          <w:color w:val="000000"/>
          <w:sz w:val="24"/>
          <w:szCs w:val="24"/>
        </w:rPr>
        <w:t xml:space="preserve"> la prezenta hotarare.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j) Cladirile detinute de asociatiile de dezvoltare intercomunitara.</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Documente justificative necesare pentru acordarea scutirii:</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cerere;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actul de infiintare si statutul asociatiei de dezvoltare intracomunitara, cu toate modificarile survenite;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memoriu de activitate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extras de carte funciara.</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b/>
          <w:bCs/>
          <w:color w:val="000000"/>
          <w:sz w:val="24"/>
          <w:szCs w:val="24"/>
        </w:rPr>
        <w:t xml:space="preserve">        </w:t>
      </w:r>
      <w:r w:rsidRPr="00127E81">
        <w:rPr>
          <w:rFonts w:ascii="Times New Roman" w:hAnsi="Times New Roman" w:cs="Times New Roman"/>
          <w:color w:val="000000"/>
          <w:sz w:val="24"/>
          <w:szCs w:val="24"/>
        </w:rPr>
        <w:t xml:space="preserve">k) Cladirile aflate in proprietatea operatorilor economici, in conditiile elaborarii unor scheme de ajutor de stat/de minimis având un obiectiv prevazut de legislatia in domeniul ajutorului de stat.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Cuantumul scutirii/reducerii, conditiile si documentele justificative necesare pentru acordarea scutirii se precizeaza expres in cadrul schemei de ajutor de stat/de minimis având un obiectiv prevazut de legislatia in domeniul ajutorului de stat, aprobata printr-o hotarare de consiliu local emisa in acest sens.</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l) Cladirile detinute de cooperatiile de consum sau mestesugaresti si de societatile cooperative agricole, in conditiile elaborarii unor scheme de ajutor de stat/de minimis având un obiectiv prevazut de legislatia in domeniul ajutorului de stat.</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Cuantumul scutirii/reducerii, conditiile si documentele justificative necesare pentru acordarea scutirii se precizeaza expres in cadrul schemei de ajutor de stat/de minimis având un obiectiv prevazut de legislatia in domeniul ajutorului de stat aprobata printr-o hotarare de consiliu local emisa in acest sens.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b/>
        <w:t>(2) In vederea aplicarii scutirii vor putea fi solicitate in completare si alte documente justificative care sa ateste indeplinirea condițiilor necesare acordarii scutirii, in  functie de fiecare caz in parte.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(3) In cazul in care, compartimentul de specialitate care aplica scutirea, detine documentele justificative necesare pentru acordarea scutirii, nu mai este necesara depunerea acestora de catre contribuabil.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b/>
        <w:t>(4) Scutirea de la plata impozitului/taxei, stabilita conform alin. (1), se aplica incepand cu data de 1 ianuarie a anului urmator celui in care persoana depune documentele justificative.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FF0000"/>
          <w:sz w:val="24"/>
          <w:szCs w:val="24"/>
        </w:rPr>
      </w:pPr>
      <w:r w:rsidRPr="00127E81">
        <w:rPr>
          <w:rFonts w:ascii="Times New Roman" w:hAnsi="Times New Roman" w:cs="Times New Roman"/>
          <w:color w:val="FF0000"/>
          <w:sz w:val="24"/>
          <w:szCs w:val="24"/>
        </w:rPr>
        <w:t xml:space="preserve">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b/>
          <w:bCs/>
          <w:color w:val="000000"/>
          <w:sz w:val="24"/>
          <w:szCs w:val="24"/>
        </w:rPr>
        <w:tab/>
        <w:t>Art. 4:</w:t>
      </w:r>
      <w:r w:rsidRPr="00127E81">
        <w:rPr>
          <w:rFonts w:ascii="Times New Roman" w:hAnsi="Times New Roman" w:cs="Times New Roman"/>
          <w:color w:val="000000"/>
          <w:sz w:val="24"/>
          <w:szCs w:val="24"/>
        </w:rPr>
        <w:t xml:space="preserve"> Se acorda scutirea impozitului/taxei pe teren datorate pentru urmatoarele terenuri, astfel:</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a) terenul aferent cladirilor restituite potrivit art. 16 din Legea nr. 10/2001, republicata, cu modificarile si completarile ulterioare, pe durata pentru care proprietarul mentine afectatiunea de interes public;</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b) terenul aferent cladirilor retrocedate potrivit art. 1 alin. (10) din Ordonanta de Urgenta a Guvernului nr. 94/2000, republicata, cu modificarile si completarile ulterioare, pe durata pentru care proprietarul mentine afectatiunea de interes public;</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c) terenul aferent cladirilor restituite potrivit art. 1 alin. (5) din Ordonanta de Urgenta a Guvernului nr. 83/1999, republicata, pe durata pentru care proprietarul mentine afectatiunea de interes public;</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d) terenurile utilizate pentru furnizarea de servicii sociale de catre organizatii neguvernamentale si intreprinderi sociale ca furnizori de servicii sociale;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lastRenderedPageBreak/>
        <w:t xml:space="preserve">      e) terenurile afectate de calamitati naturale, pentru o perioada de 5 ani, incepand cu 1 ianuarie a anului in care s-a produs evenimentul;</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f) terenul aferent cladirii de domiciliu aflat in proprietatea sau coproprietatea persoanelor prevazute la art. 3 alin. (1) lit. b) si art. 4 alin. (1) din Legea nr. 341/2004, cu modificarile si completarile ulterioare;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g) terenul situat in extravilanul localitatilor, pe o perioada de 5 ani ulteriori celui in care proprietarul efectueaza intabularea in cartea funciara pe cheltuiala proprie;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w:t>
      </w:r>
      <w:r w:rsidRPr="00127E81">
        <w:rPr>
          <w:rFonts w:ascii="Times New Roman" w:hAnsi="Times New Roman" w:cs="Times New Roman"/>
          <w:color w:val="FF0000"/>
          <w:sz w:val="24"/>
          <w:szCs w:val="24"/>
        </w:rPr>
        <w:t xml:space="preserve"> </w:t>
      </w:r>
      <w:r w:rsidRPr="00127E81">
        <w:rPr>
          <w:rFonts w:ascii="Times New Roman" w:hAnsi="Times New Roman" w:cs="Times New Roman"/>
          <w:color w:val="000000"/>
          <w:sz w:val="24"/>
          <w:szCs w:val="24"/>
        </w:rPr>
        <w:t>h) suprafetele terenurilor afectate de cercetarile arheologice, pe intreaga durata a efectuarii cercetarilor.</w:t>
      </w:r>
      <w:r w:rsidRPr="00127E81">
        <w:rPr>
          <w:rFonts w:ascii="Times New Roman" w:hAnsi="Times New Roman" w:cs="Times New Roman"/>
          <w:color w:val="000000"/>
          <w:sz w:val="24"/>
          <w:szCs w:val="24"/>
        </w:rPr>
        <w:t>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i) terenurile aflate in proprietatea operatorilor economici, in conditiile elaborarii unor scheme de ajutor de stat/de minimis având un obiectiv prevazut de legislatia in domeniul ajutorului de stat.</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b/>
          <w:bCs/>
          <w:color w:val="000000"/>
          <w:sz w:val="24"/>
          <w:szCs w:val="24"/>
        </w:rPr>
        <w:t xml:space="preserve">        Art. 5: </w:t>
      </w:r>
      <w:r w:rsidRPr="00127E81">
        <w:rPr>
          <w:rFonts w:ascii="Times New Roman" w:hAnsi="Times New Roman" w:cs="Times New Roman"/>
          <w:color w:val="000000"/>
          <w:sz w:val="24"/>
          <w:szCs w:val="24"/>
        </w:rPr>
        <w:t>Se acorda scutirea sau reducerea, dupa caz, a impozitului pe cladiri si a impozitului pe teren, pentru cladirea folosita ca domiciliu si/sau terenul aferent acesteia, aflate in proprietatea persoanelor ale caror venituri lunare sunt mai mici decat salariul minim brut pe tara ori constau in exclusivitate din indemnizatie de somaj sau ajutor social, prevazuta la art. 456 alin. 2 lit. k si art. 464 alin. 2 lit.j din Legea nr. 227/2015 privind Codul fiscal, in cuantumul si in conditiile</w:t>
      </w:r>
      <w:r w:rsidRPr="00127E81">
        <w:rPr>
          <w:rFonts w:ascii="Times New Roman" w:hAnsi="Times New Roman" w:cs="Times New Roman"/>
          <w:b/>
          <w:bCs/>
          <w:color w:val="000000"/>
          <w:sz w:val="24"/>
          <w:szCs w:val="24"/>
        </w:rPr>
        <w:t xml:space="preserve"> Anexei nr. 4</w:t>
      </w:r>
      <w:r w:rsidRPr="00127E81">
        <w:rPr>
          <w:rFonts w:ascii="Times New Roman" w:hAnsi="Times New Roman" w:cs="Times New Roman"/>
          <w:color w:val="000000"/>
          <w:sz w:val="24"/>
          <w:szCs w:val="24"/>
        </w:rPr>
        <w:t xml:space="preserve"> la prezenta hotarare.</w:t>
      </w:r>
    </w:p>
    <w:p w:rsidR="00127E81" w:rsidRPr="00127E81" w:rsidRDefault="00127E81" w:rsidP="00127E81">
      <w:pPr>
        <w:autoSpaceDE w:val="0"/>
        <w:autoSpaceDN w:val="0"/>
        <w:adjustRightInd w:val="0"/>
        <w:spacing w:after="0" w:line="240" w:lineRule="auto"/>
        <w:jc w:val="both"/>
        <w:rPr>
          <w:rFonts w:ascii="Times New Roman" w:hAnsi="Times New Roman" w:cs="Times New Roman"/>
          <w:b/>
          <w:bCs/>
          <w:color w:val="000000"/>
          <w:sz w:val="24"/>
          <w:szCs w:val="24"/>
        </w:rPr>
      </w:pPr>
      <w:r w:rsidRPr="00127E81">
        <w:rPr>
          <w:rFonts w:ascii="Times New Roman" w:hAnsi="Times New Roman" w:cs="Times New Roman"/>
          <w:b/>
          <w:bCs/>
          <w:color w:val="000000"/>
          <w:sz w:val="24"/>
          <w:szCs w:val="24"/>
        </w:rPr>
        <w:t xml:space="preserve">           </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b/>
          <w:bCs/>
          <w:color w:val="000000"/>
          <w:sz w:val="24"/>
          <w:szCs w:val="24"/>
        </w:rPr>
        <w:t xml:space="preserve">         Art. 6: </w:t>
      </w:r>
      <w:r w:rsidRPr="00127E81">
        <w:rPr>
          <w:rFonts w:ascii="Times New Roman" w:hAnsi="Times New Roman" w:cs="Times New Roman"/>
          <w:color w:val="000000"/>
          <w:sz w:val="24"/>
          <w:szCs w:val="24"/>
        </w:rPr>
        <w:t>In cazul mijloacelor de transport hibride, impozitul se reduce cu 100%.</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b/>
          <w:bCs/>
          <w:color w:val="000000"/>
          <w:sz w:val="24"/>
          <w:szCs w:val="24"/>
        </w:rPr>
        <w:t xml:space="preserve">         Art. 7: </w:t>
      </w:r>
      <w:r w:rsidRPr="00127E81">
        <w:rPr>
          <w:rFonts w:ascii="Times New Roman" w:hAnsi="Times New Roman" w:cs="Times New Roman"/>
          <w:color w:val="000000"/>
          <w:sz w:val="24"/>
          <w:szCs w:val="24"/>
        </w:rPr>
        <w:t>(1)</w:t>
      </w:r>
      <w:r w:rsidRPr="00127E81">
        <w:rPr>
          <w:rFonts w:ascii="Times New Roman" w:hAnsi="Times New Roman" w:cs="Times New Roman"/>
          <w:b/>
          <w:bCs/>
          <w:color w:val="000000"/>
          <w:sz w:val="24"/>
          <w:szCs w:val="24"/>
        </w:rPr>
        <w:t xml:space="preserve"> </w:t>
      </w:r>
      <w:r w:rsidRPr="00127E81">
        <w:rPr>
          <w:rFonts w:ascii="Times New Roman" w:hAnsi="Times New Roman" w:cs="Times New Roman"/>
          <w:color w:val="000000"/>
          <w:sz w:val="24"/>
          <w:szCs w:val="24"/>
        </w:rPr>
        <w:t>Se acorda scutirea taxei pentru eliberarea certificatelor, avizelor si autorizatiilor, pentru:</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a) lucrari de intretinere, reparare, conservare, consolidare, restaurare, punere in valoare a monumentelor istorice astfel cum sunt definite in Legea nr. 422/2001 privind protejarea monumentelor istorice, republicata, cu modificarile ulterioare, datorate de proprietarii persoane fizice care realizeaza, integral aceste lucrari pe cheltuiala proprie;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b) lucrari destinate pastrarii integritatii fizice si a cadrului construit sau natural al monumentelor istorice definite in Legea nr. 422/2001, republicata, cu modificarile ulterioare, finantate de proprietarii imobilelor din zona de protectie a monumentelor istorice, in concordanta cu reglementarile cuprinse in documentatiile de urbanism intocmite potrivit legii;</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c) lucrari executate in conditiile Ordonantei Guvernului nr. 20/1994 privind masuri pentru reducerea riscului seismic al constructiilor existente, republicata, cu modificarile si completarile ulterioare;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d) lucrari executate in zone de regenerare urbana, delimitate in conditiile Legii nr. 350/2001 privind amenajarea teritoriului si urbanismul, cu modificarile si completarile ulterioare, lucrari in care se desfasoara operatiuni de regenerare urbana coordonate de administratia locala, in perioada derularii operatiunilor respective.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(2) Reducerea taxei pentru eliberarea certificatelor, avizelor si autorizatiilor, pentru lucrari de intretinere, reparare, conservare, consolidare, restaurare, punere in valoare a monumentelor istorice astfel cum sunt definite in Legea nr. 422/2001 privind protejarea monumentelor istorice, republicata, cu modificarile ulterioare, datorata de proprietarii persoane fizice care realizeaza partial aceste lucrari pe cheltuiala proprie, se acorda in functie de cota de participare la lucrarile pentru care se datoreaza taxa prevazuta in prezentul alineat.</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lastRenderedPageBreak/>
        <w:br/>
      </w:r>
      <w:r w:rsidRPr="00127E81">
        <w:rPr>
          <w:rFonts w:ascii="Times New Roman" w:hAnsi="Times New Roman" w:cs="Times New Roman"/>
          <w:b/>
          <w:bCs/>
          <w:color w:val="000000"/>
          <w:sz w:val="24"/>
          <w:szCs w:val="24"/>
        </w:rPr>
        <w:t xml:space="preserve">         Art. 8:</w:t>
      </w:r>
      <w:r w:rsidRPr="00127E81">
        <w:rPr>
          <w:rFonts w:ascii="Times New Roman" w:hAnsi="Times New Roman" w:cs="Times New Roman"/>
          <w:color w:val="000000"/>
          <w:sz w:val="24"/>
          <w:szCs w:val="24"/>
        </w:rPr>
        <w:t xml:space="preserve"> Se acorda scutiri de la plata taxelor speciale instituite conform art. 484 din Codul fiscal, pentru urmatoarele persoane fizice sau juridice: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a) veteranii de razboi, vaduvele de razboi si vaduvele nerecasatorite ale veteranilor de razboi;</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6260A1"/>
          <w:sz w:val="24"/>
          <w:szCs w:val="24"/>
        </w:rPr>
        <w:t xml:space="preserve">       </w:t>
      </w:r>
      <w:r w:rsidRPr="00127E81">
        <w:rPr>
          <w:rFonts w:ascii="Times New Roman" w:hAnsi="Times New Roman" w:cs="Times New Roman"/>
          <w:color w:val="000000"/>
          <w:sz w:val="24"/>
          <w:szCs w:val="24"/>
        </w:rPr>
        <w:t>b) persoanele prevazute la art.1 al Decretului-lege nr. 118/1990, republicat, cu modificarile si completarile ulterioare, si persoanele fizice prevazute la art. 1 din Ordonanta Guvernului nr. 105/1999, aprobata cu modificari si completari prin Legea nr. 189/2000, cu modificarile si completarile ulterioare;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c) institutiile sau unitatile care functioneaza sub coordonarea Ministerului Educatiei si Cercetarii Stiintifice sau a Ministerului Tineretului si Sportului, cu exceptia incintelor folosite pentru activitati economice;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d) fundatiile infiintate prin testament, constituite conform legii, cu scopul de a intretine, dezvolta si ajuta institutii de cultura nationala, precum si de a sustine actiuni cu caracter umanitar, social si cultural;</w:t>
      </w:r>
    </w:p>
    <w:p w:rsidR="00127E81" w:rsidRPr="00127E81" w:rsidRDefault="00127E81" w:rsidP="00127E81">
      <w:pPr>
        <w:autoSpaceDE w:val="0"/>
        <w:autoSpaceDN w:val="0"/>
        <w:adjustRightInd w:val="0"/>
        <w:spacing w:after="0" w:line="240" w:lineRule="auto"/>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e) organizatiile care au ca unica activitate acordarea gratuita de servicii sociale in unitati specializate care asigura gazduire, ingrijire sociala si medicala, asistenta, ocrotire, activitati de recuperare, reabilitare si reinsertie sociala pentru copil, familie, persoane cu handicap, persoane varstnice, precum si pentru alte persoane aflate in dificultate, in conditiile legii;</w:t>
      </w:r>
      <w:r w:rsidRPr="00127E81">
        <w:rPr>
          <w:rFonts w:ascii="Times New Roman" w:hAnsi="Times New Roman" w:cs="Times New Roman"/>
          <w:color w:val="000000"/>
          <w:sz w:val="24"/>
          <w:szCs w:val="24"/>
        </w:rPr>
        <w:t> </w:t>
      </w:r>
      <w:r w:rsidRPr="00127E81">
        <w:rPr>
          <w:rFonts w:ascii="Times New Roman" w:hAnsi="Times New Roman" w:cs="Times New Roman"/>
          <w:color w:val="000000"/>
          <w:sz w:val="24"/>
          <w:szCs w:val="24"/>
        </w:rPr>
        <w:t> </w:t>
      </w:r>
      <w:r w:rsidRPr="00127E81">
        <w:rPr>
          <w:rFonts w:ascii="Times New Roman" w:hAnsi="Times New Roman" w:cs="Times New Roman"/>
          <w:color w:val="000000"/>
          <w:sz w:val="24"/>
          <w:szCs w:val="24"/>
        </w:rPr>
        <w:br/>
        <w:t xml:space="preserve">       f) persoanele cu handicap grav sau accentuat, persoanele incadrate in gradul I de invaliditate si reprezentantii legali ai minorilor cu handicap grav sau accentuat si ai minorilor incadrati in gradul I de invaliditate.</w:t>
      </w:r>
      <w:r w:rsidRPr="00127E81">
        <w:rPr>
          <w:rFonts w:ascii="Times New Roman" w:hAnsi="Times New Roman" w:cs="Times New Roman"/>
          <w:color w:val="000000"/>
          <w:sz w:val="24"/>
          <w:szCs w:val="24"/>
        </w:rPr>
        <w:t> </w:t>
      </w:r>
      <w:r w:rsidRPr="00127E81">
        <w:rPr>
          <w:rFonts w:ascii="Times New Roman" w:hAnsi="Times New Roman" w:cs="Times New Roman"/>
          <w:color w:val="000000"/>
          <w:sz w:val="24"/>
          <w:szCs w:val="24"/>
        </w:rPr>
        <w:t> </w:t>
      </w:r>
      <w:r w:rsidRPr="00127E81">
        <w:rPr>
          <w:rFonts w:ascii="Times New Roman" w:hAnsi="Times New Roman" w:cs="Times New Roman"/>
          <w:color w:val="000000"/>
          <w:sz w:val="24"/>
          <w:szCs w:val="24"/>
        </w:rPr>
        <w:br/>
      </w:r>
      <w:r w:rsidRPr="00127E81">
        <w:rPr>
          <w:rFonts w:ascii="Times New Roman" w:hAnsi="Times New Roman" w:cs="Times New Roman"/>
          <w:color w:val="6260A1"/>
          <w:sz w:val="24"/>
          <w:szCs w:val="24"/>
        </w:rPr>
        <w:t xml:space="preserve">    </w:t>
      </w:r>
      <w:r w:rsidRPr="00127E81">
        <w:rPr>
          <w:rFonts w:ascii="Times New Roman" w:hAnsi="Times New Roman" w:cs="Times New Roman"/>
          <w:color w:val="000000"/>
          <w:sz w:val="24"/>
          <w:szCs w:val="24"/>
        </w:rPr>
        <w:br/>
      </w:r>
      <w:r w:rsidRPr="00127E81">
        <w:rPr>
          <w:rFonts w:ascii="Times New Roman" w:hAnsi="Times New Roman" w:cs="Times New Roman"/>
          <w:b/>
          <w:bCs/>
          <w:color w:val="000000"/>
          <w:sz w:val="24"/>
          <w:szCs w:val="24"/>
        </w:rPr>
        <w:t xml:space="preserve">             Art. 9:</w:t>
      </w:r>
      <w:r w:rsidRPr="00127E81">
        <w:rPr>
          <w:rFonts w:ascii="Times New Roman" w:hAnsi="Times New Roman" w:cs="Times New Roman"/>
          <w:color w:val="000000"/>
          <w:sz w:val="24"/>
          <w:szCs w:val="24"/>
        </w:rPr>
        <w:t xml:space="preserve"> Se acorda scutiri</w:t>
      </w:r>
      <w:r w:rsidRPr="00127E81">
        <w:rPr>
          <w:rFonts w:ascii="Times New Roman" w:hAnsi="Times New Roman" w:cs="Times New Roman"/>
          <w:color w:val="FF0000"/>
          <w:sz w:val="24"/>
          <w:szCs w:val="24"/>
        </w:rPr>
        <w:t xml:space="preserve"> </w:t>
      </w:r>
      <w:r w:rsidRPr="00127E81">
        <w:rPr>
          <w:rFonts w:ascii="Times New Roman" w:hAnsi="Times New Roman" w:cs="Times New Roman"/>
          <w:color w:val="000000"/>
          <w:sz w:val="24"/>
          <w:szCs w:val="24"/>
        </w:rPr>
        <w:t>de la plata taxelor instituite conform art. 486 din Codul fiscal, pentru urmatoarele persoane fizice sau juridice: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a) veteranii de razboi, vaduvele de razboi si vaduvele nerecasatorite ale veteranilor de razboi;</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b) persoanele fizice prevazute la art. 1 din Decretul-lege nr. 118/1990, republicat, cu modificarile si completarile ulterioare;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c) institutiile sau unitatile care functioneaza sub coordonarea Ministerului Educatiei si Cercetarii Stiintifice sau a Ministerului Tineretului si Sportului, cu exceptia incintelor folosite pentru activitati economice;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d) fundatiile infiintate prin testament, constituite conform legii, cu scopul de a intretine, dezvolta si ajuta institutii de cultura nationala, precum si de a sustine actiuni cu caracter umanitar, social si cultural;</w:t>
      </w:r>
    </w:p>
    <w:p w:rsidR="00127E81" w:rsidRPr="00127E81" w:rsidRDefault="00127E81" w:rsidP="00127E81">
      <w:pPr>
        <w:autoSpaceDE w:val="0"/>
        <w:autoSpaceDN w:val="0"/>
        <w:adjustRightInd w:val="0"/>
        <w:spacing w:after="0" w:line="240" w:lineRule="auto"/>
        <w:rPr>
          <w:rFonts w:ascii="Times New Roman" w:hAnsi="Times New Roman" w:cs="Times New Roman"/>
          <w:color w:val="000000"/>
          <w:sz w:val="24"/>
          <w:szCs w:val="24"/>
        </w:rPr>
      </w:pPr>
      <w:r w:rsidRPr="00127E81">
        <w:rPr>
          <w:rFonts w:ascii="Times New Roman" w:hAnsi="Times New Roman" w:cs="Times New Roman"/>
          <w:color w:val="000000"/>
          <w:sz w:val="24"/>
          <w:szCs w:val="24"/>
        </w:rPr>
        <w:t>e) organizatiile care au ca unica activitate acordarea gratuita de servicii sociale in unitati specializate care asigura gazduire, ingrijire sociala si medicala, asistenta, ocrotire, activitati de recuperare, reabilitare si reinsertie sociala pentru copil, familie, persoane cu handicap, persoane vârstnice, precum si pentru alte persoane aflate in dificultate, in conditiile legii.</w:t>
      </w:r>
      <w:r w:rsidRPr="00127E81">
        <w:rPr>
          <w:rFonts w:ascii="Times New Roman" w:hAnsi="Times New Roman" w:cs="Times New Roman"/>
          <w:color w:val="000000"/>
          <w:sz w:val="24"/>
          <w:szCs w:val="24"/>
        </w:rPr>
        <w:t> </w:t>
      </w:r>
      <w:r w:rsidRPr="00127E81">
        <w:rPr>
          <w:rFonts w:ascii="Times New Roman" w:hAnsi="Times New Roman" w:cs="Times New Roman"/>
          <w:color w:val="000000"/>
          <w:sz w:val="24"/>
          <w:szCs w:val="24"/>
        </w:rPr>
        <w:t> </w:t>
      </w:r>
      <w:r w:rsidRPr="00127E81">
        <w:rPr>
          <w:rFonts w:ascii="Times New Roman" w:hAnsi="Times New Roman" w:cs="Times New Roman"/>
          <w:color w:val="000000"/>
          <w:sz w:val="24"/>
          <w:szCs w:val="24"/>
        </w:rPr>
        <w:br/>
      </w:r>
    </w:p>
    <w:p w:rsidR="00127E81" w:rsidRPr="00127E81" w:rsidRDefault="00127E81" w:rsidP="00127E81">
      <w:pPr>
        <w:autoSpaceDE w:val="0"/>
        <w:autoSpaceDN w:val="0"/>
        <w:adjustRightInd w:val="0"/>
        <w:spacing w:after="0" w:line="240" w:lineRule="auto"/>
        <w:jc w:val="both"/>
        <w:rPr>
          <w:rFonts w:ascii="Times New Roman" w:hAnsi="Times New Roman" w:cs="Times New Roman"/>
          <w:b/>
          <w:bCs/>
          <w:color w:val="000000"/>
          <w:sz w:val="24"/>
          <w:szCs w:val="24"/>
        </w:rPr>
      </w:pPr>
      <w:r w:rsidRPr="00127E81">
        <w:rPr>
          <w:rFonts w:ascii="Times New Roman" w:hAnsi="Times New Roman" w:cs="Times New Roman"/>
          <w:b/>
          <w:bCs/>
          <w:color w:val="000000"/>
          <w:sz w:val="24"/>
          <w:szCs w:val="24"/>
        </w:rPr>
        <w:tab/>
        <w:t>Art. 10:</w:t>
      </w:r>
      <w:r w:rsidRPr="00127E81">
        <w:rPr>
          <w:rFonts w:ascii="Times New Roman" w:hAnsi="Times New Roman" w:cs="Times New Roman"/>
          <w:color w:val="000000"/>
          <w:sz w:val="24"/>
          <w:szCs w:val="24"/>
        </w:rPr>
        <w:t xml:space="preserve">  Taxele speciale instituite prin prezenta hotarare si cuantumul acestora, sunt prevazute in</w:t>
      </w:r>
      <w:r w:rsidRPr="00127E81">
        <w:rPr>
          <w:rFonts w:ascii="Times New Roman" w:hAnsi="Times New Roman" w:cs="Times New Roman"/>
          <w:b/>
          <w:bCs/>
          <w:color w:val="000000"/>
          <w:sz w:val="24"/>
          <w:szCs w:val="24"/>
        </w:rPr>
        <w:t xml:space="preserve"> Anexa nr. 5 </w:t>
      </w:r>
      <w:r w:rsidRPr="00127E81">
        <w:rPr>
          <w:rFonts w:ascii="Times New Roman" w:hAnsi="Times New Roman" w:cs="Times New Roman"/>
          <w:color w:val="000000"/>
          <w:sz w:val="24"/>
          <w:szCs w:val="24"/>
        </w:rPr>
        <w:t>la prezenta hotarare</w:t>
      </w:r>
      <w:r w:rsidRPr="00127E81">
        <w:rPr>
          <w:rFonts w:ascii="Times New Roman" w:hAnsi="Times New Roman" w:cs="Times New Roman"/>
          <w:b/>
          <w:bCs/>
          <w:color w:val="000000"/>
          <w:sz w:val="24"/>
          <w:szCs w:val="24"/>
        </w:rPr>
        <w:t>.</w:t>
      </w:r>
    </w:p>
    <w:p w:rsidR="00127E81" w:rsidRPr="00127E81" w:rsidRDefault="00127E81" w:rsidP="00127E81">
      <w:pPr>
        <w:autoSpaceDE w:val="0"/>
        <w:autoSpaceDN w:val="0"/>
        <w:adjustRightInd w:val="0"/>
        <w:spacing w:after="0" w:line="240" w:lineRule="auto"/>
        <w:jc w:val="both"/>
        <w:rPr>
          <w:rFonts w:ascii="Times New Roman" w:hAnsi="Times New Roman" w:cs="Times New Roman"/>
          <w:b/>
          <w:bCs/>
          <w:color w:val="000000"/>
          <w:sz w:val="24"/>
          <w:szCs w:val="24"/>
        </w:rPr>
      </w:pP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b/>
          <w:bCs/>
          <w:color w:val="000000"/>
          <w:sz w:val="24"/>
          <w:szCs w:val="24"/>
        </w:rPr>
        <w:tab/>
        <w:t>Art. 11:</w:t>
      </w:r>
      <w:r w:rsidRPr="00127E81">
        <w:rPr>
          <w:rFonts w:ascii="Times New Roman" w:hAnsi="Times New Roman" w:cs="Times New Roman"/>
          <w:color w:val="000000"/>
          <w:sz w:val="24"/>
          <w:szCs w:val="24"/>
        </w:rPr>
        <w:t xml:space="preserve"> Regulamentul privind stabilirea si aplicarea taxei speciale de salubrizare este prevazut  in </w:t>
      </w:r>
      <w:r w:rsidRPr="00127E81">
        <w:rPr>
          <w:rFonts w:ascii="Times New Roman" w:hAnsi="Times New Roman" w:cs="Times New Roman"/>
          <w:b/>
          <w:bCs/>
          <w:color w:val="000000"/>
          <w:sz w:val="24"/>
          <w:szCs w:val="24"/>
        </w:rPr>
        <w:t>Anexa nr. 6</w:t>
      </w:r>
      <w:r w:rsidRPr="00127E81">
        <w:rPr>
          <w:rFonts w:ascii="Times New Roman" w:hAnsi="Times New Roman" w:cs="Times New Roman"/>
          <w:color w:val="000000"/>
          <w:sz w:val="24"/>
          <w:szCs w:val="24"/>
        </w:rPr>
        <w:t xml:space="preserve"> la prezenta hotarare.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b/>
          <w:bCs/>
          <w:color w:val="000000"/>
          <w:sz w:val="24"/>
          <w:szCs w:val="24"/>
        </w:rPr>
        <w:t xml:space="preserve">            Art. 12:</w:t>
      </w:r>
      <w:r w:rsidRPr="00127E81">
        <w:rPr>
          <w:rFonts w:ascii="Times New Roman" w:hAnsi="Times New Roman" w:cs="Times New Roman"/>
          <w:color w:val="000000"/>
          <w:sz w:val="24"/>
          <w:szCs w:val="24"/>
        </w:rPr>
        <w:t xml:space="preserve"> Regulamentul privind stabilirea si aplicarea taxelor speciale pentru furnizarea unor servicii in cadrul Directiei de Evidenta a Persoanelor este prevazut  in </w:t>
      </w:r>
      <w:r w:rsidRPr="00127E81">
        <w:rPr>
          <w:rFonts w:ascii="Times New Roman" w:hAnsi="Times New Roman" w:cs="Times New Roman"/>
          <w:b/>
          <w:bCs/>
          <w:color w:val="000000"/>
          <w:sz w:val="24"/>
          <w:szCs w:val="24"/>
        </w:rPr>
        <w:t>Anexa nr. 7</w:t>
      </w:r>
      <w:r w:rsidRPr="00127E81">
        <w:rPr>
          <w:rFonts w:ascii="Times New Roman" w:hAnsi="Times New Roman" w:cs="Times New Roman"/>
          <w:color w:val="000000"/>
          <w:sz w:val="24"/>
          <w:szCs w:val="24"/>
        </w:rPr>
        <w:t xml:space="preserve"> la prezenta hotarare.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b/>
          <w:bCs/>
          <w:color w:val="000000"/>
          <w:sz w:val="24"/>
          <w:szCs w:val="24"/>
        </w:rPr>
        <w:tab/>
        <w:t xml:space="preserve">Art. 13: </w:t>
      </w:r>
      <w:r w:rsidRPr="00127E81">
        <w:rPr>
          <w:rFonts w:ascii="Times New Roman" w:hAnsi="Times New Roman" w:cs="Times New Roman"/>
          <w:color w:val="000000"/>
          <w:sz w:val="24"/>
          <w:szCs w:val="24"/>
        </w:rPr>
        <w:t>Prezenta hotarare intra in vigoare incepand cu 01.01.2021.</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b/>
          <w:bCs/>
          <w:color w:val="000000"/>
          <w:sz w:val="24"/>
          <w:szCs w:val="24"/>
        </w:rPr>
        <w:t xml:space="preserve">           Art. 14:</w:t>
      </w:r>
      <w:r w:rsidRPr="00127E81">
        <w:rPr>
          <w:rFonts w:ascii="Times New Roman" w:hAnsi="Times New Roman" w:cs="Times New Roman"/>
          <w:color w:val="000000"/>
          <w:sz w:val="24"/>
          <w:szCs w:val="24"/>
        </w:rPr>
        <w:t xml:space="preserve"> Anexele nr.1-7 fac parte integranta din prezenta hotarare.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p>
    <w:p w:rsidR="00127E81" w:rsidRPr="00127E81" w:rsidRDefault="00127E81" w:rsidP="00127E81">
      <w:pPr>
        <w:autoSpaceDE w:val="0"/>
        <w:autoSpaceDN w:val="0"/>
        <w:adjustRightInd w:val="0"/>
        <w:spacing w:after="240" w:line="240" w:lineRule="auto"/>
        <w:jc w:val="both"/>
        <w:rPr>
          <w:rFonts w:ascii="Times New Roman" w:hAnsi="Times New Roman" w:cs="Times New Roman"/>
          <w:color w:val="000000"/>
          <w:sz w:val="24"/>
          <w:szCs w:val="24"/>
        </w:rPr>
      </w:pPr>
      <w:r w:rsidRPr="00127E81">
        <w:rPr>
          <w:rFonts w:ascii="Times New Roman" w:hAnsi="Times New Roman" w:cs="Times New Roman"/>
          <w:b/>
          <w:bCs/>
          <w:color w:val="000000"/>
          <w:sz w:val="24"/>
          <w:szCs w:val="24"/>
        </w:rPr>
        <w:t xml:space="preserve">          Art. 15: </w:t>
      </w:r>
      <w:r w:rsidRPr="00127E81">
        <w:rPr>
          <w:rFonts w:ascii="Times New Roman" w:hAnsi="Times New Roman" w:cs="Times New Roman"/>
          <w:color w:val="000000"/>
          <w:sz w:val="24"/>
          <w:szCs w:val="24"/>
        </w:rPr>
        <w:t>Cu aducerea la indeplinire a prezentei hotarari se incredinteaza: Directia Fiscala a Municipiului Timisoara, Directia Generala Drumuri, Poduri, Parcaje și Rețele de Utilități, Directia Secretariat General, Directia Cladiri, Terenuri si Dotari Diverse I EST, Directia Cladiri, Terenuri si Dotari Diverse II VEST, Arhitectul Sef,</w:t>
      </w:r>
      <w:r w:rsidRPr="00127E81">
        <w:rPr>
          <w:rFonts w:ascii="Times New Roman" w:hAnsi="Times New Roman" w:cs="Times New Roman"/>
          <w:color w:val="B1B1D2"/>
          <w:sz w:val="24"/>
          <w:szCs w:val="24"/>
        </w:rPr>
        <w:t xml:space="preserve"> </w:t>
      </w:r>
      <w:r w:rsidRPr="00127E81">
        <w:rPr>
          <w:rFonts w:ascii="Times New Roman" w:hAnsi="Times New Roman" w:cs="Times New Roman"/>
          <w:color w:val="000000"/>
          <w:sz w:val="24"/>
          <w:szCs w:val="24"/>
        </w:rPr>
        <w:t>Directia Generala de Urbanism, Directia Dezvoltare, Directia de Mediu, Biroul Salubrizare, Biroul Autorizare Activitati Comerciale, Directia de Evidenta a Persoanelor din cadrul Primăriei Municipiului Timișoara.</w:t>
      </w:r>
    </w:p>
    <w:p w:rsidR="00127E81" w:rsidRPr="00127E81" w:rsidRDefault="00127E81" w:rsidP="00127E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27E81">
        <w:rPr>
          <w:rFonts w:ascii="Times New Roman" w:hAnsi="Times New Roman" w:cs="Times New Roman"/>
          <w:b/>
          <w:bCs/>
          <w:color w:val="000000"/>
          <w:sz w:val="24"/>
          <w:szCs w:val="24"/>
        </w:rPr>
        <w:t>Art. 16:</w:t>
      </w:r>
      <w:r w:rsidRPr="00127E81">
        <w:rPr>
          <w:rFonts w:ascii="Times New Roman" w:hAnsi="Times New Roman" w:cs="Times New Roman"/>
          <w:color w:val="000000"/>
          <w:sz w:val="24"/>
          <w:szCs w:val="24"/>
        </w:rPr>
        <w:t xml:space="preserve"> Prezenta hotarare se publica in Buletinul Informativ al Primariei Municipiului Timisoara si pe site-ul propriu si totodata, se comunica:</w:t>
      </w:r>
    </w:p>
    <w:p w:rsidR="00127E81" w:rsidRPr="00127E81" w:rsidRDefault="00127E81" w:rsidP="00127E81">
      <w:pPr>
        <w:autoSpaceDE w:val="0"/>
        <w:autoSpaceDN w:val="0"/>
        <w:adjustRightInd w:val="0"/>
        <w:spacing w:after="0" w:line="240" w:lineRule="auto"/>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 Institutiei Prefectului - Judetul Timis;</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Primarului Municipiului Timisoara;</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Directiei Economice;</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Directiei Generală de Urbanism;</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Directiei Generală Drumuri, Poduri, Parcaje si Retele de Utilitati;</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FF0000"/>
          <w:sz w:val="24"/>
          <w:szCs w:val="24"/>
        </w:rPr>
      </w:pPr>
      <w:r w:rsidRPr="00127E81">
        <w:rPr>
          <w:rFonts w:ascii="Times New Roman" w:hAnsi="Times New Roman" w:cs="Times New Roman"/>
          <w:color w:val="000000"/>
          <w:sz w:val="24"/>
          <w:szCs w:val="24"/>
        </w:rPr>
        <w:t>- Directiei Dezvoltare;</w:t>
      </w:r>
      <w:r w:rsidRPr="00127E81">
        <w:rPr>
          <w:rFonts w:ascii="Times New Roman" w:hAnsi="Times New Roman" w:cs="Times New Roman"/>
          <w:color w:val="FF0000"/>
          <w:sz w:val="24"/>
          <w:szCs w:val="24"/>
        </w:rPr>
        <w:t xml:space="preserve"> </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Arhitectului Sef;</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Directiei de Mediu;</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Directiei Comunicare-Relationare;</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Directiei Cladiri, Terenuri si Dotari Diverse I EST; </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Directiei Cladiri, Terenuri si Dotari Diverse II VEST</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Biroului Autorizare Activitati Comerciale; </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Compartimentului Voluntar pentru Situatii de Urgenta;</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Compartimentului Monumente;</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Biroului Salubrizare;</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Serviciului Resurse Umane; </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Serviciului Juridic;</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Serviciului Achizitii Publice;</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Biroului Managementul Calitatii;</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Biroului Audit;</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Corpului de Control si Antifrauda al Primarului;</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Directiei Fiscale a Municipiului Timisoara;</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Serviciului Scoli-Spitale și Baze Sportive;</w:t>
      </w:r>
    </w:p>
    <w:p w:rsidR="00127E81" w:rsidRPr="00127E81" w:rsidRDefault="00127E81" w:rsidP="00127E81">
      <w:pPr>
        <w:autoSpaceDE w:val="0"/>
        <w:autoSpaceDN w:val="0"/>
        <w:adjustRightInd w:val="0"/>
        <w:spacing w:after="0" w:line="240" w:lineRule="auto"/>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 Serviciului Public Asistenta Medicala Scolara;</w:t>
      </w:r>
    </w:p>
    <w:p w:rsidR="00127E81" w:rsidRPr="00127E81" w:rsidRDefault="00127E81" w:rsidP="00127E81">
      <w:pPr>
        <w:autoSpaceDE w:val="0"/>
        <w:autoSpaceDN w:val="0"/>
        <w:adjustRightInd w:val="0"/>
        <w:spacing w:after="0" w:line="240" w:lineRule="auto"/>
        <w:ind w:left="567"/>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 Biroului Gestiune Populatie Canina, Deratizare, Dezinsectie și Dezinfectie;</w:t>
      </w:r>
    </w:p>
    <w:p w:rsidR="00127E81" w:rsidRPr="00127E81" w:rsidRDefault="00127E81" w:rsidP="00127E81">
      <w:pPr>
        <w:autoSpaceDE w:val="0"/>
        <w:autoSpaceDN w:val="0"/>
        <w:adjustRightInd w:val="0"/>
        <w:spacing w:after="0" w:line="240" w:lineRule="auto"/>
        <w:ind w:left="567"/>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 Biroului Administrativ;</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Directiei de Asistenta Sociala a Municipiului Timisoara; </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Directiei Politia Locala Timisoara;</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Directiei de Evidenta a Persoanelor Timisoara;</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Casei de Cultura a Municipiului Timisoara;</w:t>
      </w:r>
    </w:p>
    <w:p w:rsidR="00127E81" w:rsidRPr="00127E81" w:rsidRDefault="00127E81" w:rsidP="00127E8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27E81">
        <w:rPr>
          <w:rFonts w:ascii="Times New Roman" w:hAnsi="Times New Roman" w:cs="Times New Roman"/>
          <w:color w:val="000000"/>
          <w:sz w:val="24"/>
          <w:szCs w:val="24"/>
        </w:rPr>
        <w:t>- Centrului social de urgenta pentru persoane fara adapost cu cantina sociala;</w:t>
      </w:r>
    </w:p>
    <w:p w:rsidR="00127E81" w:rsidRPr="00127E81" w:rsidRDefault="00127E81" w:rsidP="00127E81">
      <w:pPr>
        <w:autoSpaceDE w:val="0"/>
        <w:autoSpaceDN w:val="0"/>
        <w:adjustRightInd w:val="0"/>
        <w:spacing w:after="0" w:line="240" w:lineRule="auto"/>
        <w:rPr>
          <w:rFonts w:ascii="Times New Roman" w:hAnsi="Times New Roman" w:cs="Times New Roman"/>
          <w:color w:val="000000"/>
          <w:sz w:val="24"/>
          <w:szCs w:val="24"/>
        </w:rPr>
      </w:pPr>
      <w:r w:rsidRPr="00127E81">
        <w:rPr>
          <w:rFonts w:ascii="Times New Roman" w:hAnsi="Times New Roman" w:cs="Times New Roman"/>
          <w:color w:val="000000"/>
          <w:sz w:val="24"/>
          <w:szCs w:val="24"/>
        </w:rPr>
        <w:t xml:space="preserve">            - Mass - media locale.</w:t>
      </w:r>
    </w:p>
    <w:p w:rsidR="00127E81" w:rsidRPr="00127E81" w:rsidRDefault="00127E81" w:rsidP="00127E81">
      <w:pPr>
        <w:autoSpaceDE w:val="0"/>
        <w:autoSpaceDN w:val="0"/>
        <w:adjustRightInd w:val="0"/>
        <w:spacing w:after="0" w:line="240" w:lineRule="auto"/>
        <w:rPr>
          <w:rFonts w:ascii="Times New Roman" w:hAnsi="Times New Roman" w:cs="Times New Roman"/>
          <w:color w:val="000000"/>
          <w:sz w:val="24"/>
          <w:szCs w:val="24"/>
        </w:rPr>
      </w:pPr>
    </w:p>
    <w:tbl>
      <w:tblPr>
        <w:tblW w:w="5000" w:type="pct"/>
        <w:tblLayout w:type="fixed"/>
        <w:tblCellMar>
          <w:left w:w="0" w:type="dxa"/>
          <w:right w:w="0" w:type="dxa"/>
        </w:tblCellMar>
        <w:tblLook w:val="00BF"/>
      </w:tblPr>
      <w:tblGrid>
        <w:gridCol w:w="4814"/>
        <w:gridCol w:w="4592"/>
      </w:tblGrid>
      <w:tr w:rsidR="00127E81" w:rsidRPr="00127E81">
        <w:tc>
          <w:tcPr>
            <w:tcW w:w="2558" w:type="pct"/>
          </w:tcPr>
          <w:p w:rsidR="00127E81" w:rsidRPr="00127E81" w:rsidRDefault="00127E81" w:rsidP="00127E81">
            <w:pPr>
              <w:keepNext/>
              <w:keepLines/>
              <w:autoSpaceDE w:val="0"/>
              <w:autoSpaceDN w:val="0"/>
              <w:adjustRightInd w:val="0"/>
              <w:spacing w:after="0" w:line="240" w:lineRule="auto"/>
              <w:ind w:left="15"/>
              <w:rPr>
                <w:rFonts w:ascii="Times New Roman" w:hAnsi="Times New Roman" w:cs="Times New Roman"/>
                <w:b/>
                <w:bCs/>
                <w:color w:val="000000"/>
                <w:sz w:val="28"/>
                <w:szCs w:val="28"/>
              </w:rPr>
            </w:pPr>
            <w:r w:rsidRPr="00127E81">
              <w:rPr>
                <w:rFonts w:ascii="Times New Roman" w:hAnsi="Times New Roman" w:cs="Times New Roman"/>
                <w:b/>
                <w:bCs/>
                <w:color w:val="000000"/>
                <w:sz w:val="28"/>
                <w:szCs w:val="28"/>
              </w:rPr>
              <w:lastRenderedPageBreak/>
              <w:t xml:space="preserve"> Preşedinte de şedinţă,</w:t>
            </w:r>
          </w:p>
          <w:p w:rsidR="00127E81" w:rsidRPr="00127E81" w:rsidRDefault="00127E81" w:rsidP="00127E81">
            <w:pPr>
              <w:keepNext/>
              <w:keepLines/>
              <w:autoSpaceDE w:val="0"/>
              <w:autoSpaceDN w:val="0"/>
              <w:adjustRightInd w:val="0"/>
              <w:spacing w:after="0" w:line="240" w:lineRule="auto"/>
              <w:ind w:left="15"/>
              <w:rPr>
                <w:rFonts w:ascii="Times New Roman" w:hAnsi="Times New Roman" w:cs="Times New Roman"/>
                <w:b/>
                <w:bCs/>
                <w:color w:val="000000"/>
                <w:sz w:val="28"/>
                <w:szCs w:val="28"/>
              </w:rPr>
            </w:pPr>
            <w:r w:rsidRPr="00127E81">
              <w:rPr>
                <w:rFonts w:ascii="Times New Roman" w:hAnsi="Times New Roman" w:cs="Times New Roman"/>
                <w:b/>
                <w:bCs/>
                <w:color w:val="000000"/>
                <w:sz w:val="28"/>
                <w:szCs w:val="28"/>
              </w:rPr>
              <w:t xml:space="preserve"> Consilier  RĂZVAN - GABRIEL NEGRIȘANU</w:t>
            </w:r>
            <w:r w:rsidRPr="00127E81">
              <w:rPr>
                <w:rFonts w:ascii="Times New Roman" w:hAnsi="Times New Roman" w:cs="Times New Roman"/>
                <w:b/>
                <w:bCs/>
                <w:color w:val="000000"/>
                <w:sz w:val="28"/>
                <w:szCs w:val="28"/>
              </w:rPr>
              <w:tab/>
            </w:r>
          </w:p>
        </w:tc>
        <w:tc>
          <w:tcPr>
            <w:tcW w:w="2441" w:type="pct"/>
          </w:tcPr>
          <w:p w:rsidR="00127E81" w:rsidRPr="00127E81" w:rsidRDefault="00127E81" w:rsidP="00127E81">
            <w:pPr>
              <w:keepNext/>
              <w:keepLines/>
              <w:autoSpaceDE w:val="0"/>
              <w:autoSpaceDN w:val="0"/>
              <w:adjustRightInd w:val="0"/>
              <w:spacing w:after="0" w:line="240" w:lineRule="auto"/>
              <w:ind w:left="15"/>
              <w:jc w:val="center"/>
              <w:rPr>
                <w:rFonts w:ascii="Times New Roman" w:hAnsi="Times New Roman" w:cs="Times New Roman"/>
                <w:b/>
                <w:bCs/>
                <w:color w:val="000000"/>
                <w:sz w:val="28"/>
                <w:szCs w:val="28"/>
              </w:rPr>
            </w:pPr>
            <w:r w:rsidRPr="00127E81">
              <w:rPr>
                <w:rFonts w:ascii="Times New Roman" w:hAnsi="Times New Roman" w:cs="Times New Roman"/>
                <w:b/>
                <w:bCs/>
                <w:color w:val="000000"/>
                <w:sz w:val="28"/>
                <w:szCs w:val="28"/>
              </w:rPr>
              <w:t>Contrasemnează,</w:t>
            </w:r>
          </w:p>
          <w:p w:rsidR="00127E81" w:rsidRPr="00127E81" w:rsidRDefault="00127E81" w:rsidP="00127E81">
            <w:pPr>
              <w:keepNext/>
              <w:keepLines/>
              <w:autoSpaceDE w:val="0"/>
              <w:autoSpaceDN w:val="0"/>
              <w:adjustRightInd w:val="0"/>
              <w:spacing w:after="0" w:line="240" w:lineRule="auto"/>
              <w:ind w:left="15"/>
              <w:jc w:val="center"/>
              <w:rPr>
                <w:rFonts w:ascii="Times New Roman" w:hAnsi="Times New Roman" w:cs="Times New Roman"/>
                <w:b/>
                <w:bCs/>
                <w:color w:val="000000"/>
                <w:sz w:val="28"/>
                <w:szCs w:val="28"/>
              </w:rPr>
            </w:pPr>
            <w:r w:rsidRPr="00127E81">
              <w:rPr>
                <w:rFonts w:ascii="Times New Roman" w:hAnsi="Times New Roman" w:cs="Times New Roman"/>
                <w:b/>
                <w:bCs/>
                <w:color w:val="000000"/>
                <w:sz w:val="28"/>
                <w:szCs w:val="28"/>
              </w:rPr>
              <w:t>P. SECRETAR GENERAL</w:t>
            </w:r>
          </w:p>
          <w:p w:rsidR="00127E81" w:rsidRPr="00127E81" w:rsidRDefault="00127E81" w:rsidP="00127E81">
            <w:pPr>
              <w:keepNext/>
              <w:keepLines/>
              <w:autoSpaceDE w:val="0"/>
              <w:autoSpaceDN w:val="0"/>
              <w:adjustRightInd w:val="0"/>
              <w:spacing w:after="0" w:line="240" w:lineRule="auto"/>
              <w:ind w:left="15"/>
              <w:jc w:val="center"/>
              <w:rPr>
                <w:rFonts w:ascii="Times New Roman" w:hAnsi="Times New Roman" w:cs="Times New Roman"/>
                <w:b/>
                <w:bCs/>
                <w:color w:val="000000"/>
                <w:sz w:val="28"/>
                <w:szCs w:val="28"/>
              </w:rPr>
            </w:pPr>
            <w:r w:rsidRPr="00127E81">
              <w:rPr>
                <w:rFonts w:ascii="Times New Roman" w:hAnsi="Times New Roman" w:cs="Times New Roman"/>
                <w:b/>
                <w:bCs/>
                <w:color w:val="000000"/>
                <w:sz w:val="28"/>
                <w:szCs w:val="28"/>
              </w:rPr>
              <w:t>SIMONA DRĂGOI</w:t>
            </w:r>
          </w:p>
        </w:tc>
      </w:tr>
    </w:tbl>
    <w:p w:rsidR="005D6A47" w:rsidRDefault="005D6A47"/>
    <w:sectPr w:rsidR="005D6A47" w:rsidSect="005D6A4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E81"/>
    <w:rsid w:val="00127E81"/>
    <w:rsid w:val="005D6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4316</Words>
  <Characters>24604</Characters>
  <Application>Microsoft Office Word</Application>
  <DocSecurity>0</DocSecurity>
  <Lines>205</Lines>
  <Paragraphs>57</Paragraphs>
  <ScaleCrop>false</ScaleCrop>
  <Company/>
  <LinksUpToDate>false</LinksUpToDate>
  <CharactersWithSpaces>28863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cdobre</dc:creator>
  <cp:keywords/>
  <dc:description/>
  <cp:lastModifiedBy>cdobre</cp:lastModifiedBy>
  <cp:revision>2</cp:revision>
  <dcterms:created xsi:type="dcterms:W3CDTF">2021-02-17T08:29:00Z</dcterms:created>
  <dcterms:modified xsi:type="dcterms:W3CDTF">2021-02-17T08:30:00Z</dcterms:modified>
</cp:coreProperties>
</file>